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AAA4A0" w14:textId="3E6C6889" w:rsidR="007E53F7" w:rsidRPr="007E53F7" w:rsidRDefault="007E53F7" w:rsidP="007E53F7">
      <w:pPr>
        <w:jc w:val="center"/>
        <w:rPr>
          <w:b/>
          <w:bCs/>
        </w:rPr>
      </w:pPr>
      <w:r w:rsidRPr="007E53F7">
        <w:rPr>
          <w:b/>
          <w:bCs/>
        </w:rPr>
        <w:t>OPIS PRZEDMIOTU ZAMÓWIENIA</w:t>
      </w:r>
    </w:p>
    <w:p w14:paraId="396395D6" w14:textId="10442CDB" w:rsidR="007E53F7" w:rsidRDefault="007E53F7" w:rsidP="007E53F7">
      <w:pPr>
        <w:jc w:val="center"/>
        <w:rPr>
          <w:b/>
          <w:bCs/>
        </w:rPr>
      </w:pPr>
      <w:r w:rsidRPr="00EF202F">
        <w:rPr>
          <w:b/>
          <w:bCs/>
        </w:rPr>
        <w:t xml:space="preserve">„Realizacja projektu z budżetu obywatelskiego: 100 drzew dla </w:t>
      </w:r>
      <w:proofErr w:type="spellStart"/>
      <w:r w:rsidRPr="00EF202F">
        <w:rPr>
          <w:b/>
          <w:bCs/>
        </w:rPr>
        <w:t>Chomiczówki</w:t>
      </w:r>
      <w:proofErr w:type="spellEnd"/>
      <w:r w:rsidR="00375B57">
        <w:rPr>
          <w:b/>
          <w:bCs/>
        </w:rPr>
        <w:t xml:space="preserve"> 2.0</w:t>
      </w:r>
      <w:r w:rsidRPr="00EF202F">
        <w:rPr>
          <w:b/>
          <w:bCs/>
        </w:rPr>
        <w:t>”</w:t>
      </w:r>
    </w:p>
    <w:p w14:paraId="673AC626" w14:textId="77777777" w:rsidR="007E53F7" w:rsidRPr="007E53F7" w:rsidRDefault="007E53F7" w:rsidP="007E53F7">
      <w:pPr>
        <w:rPr>
          <w:b/>
          <w:bCs/>
        </w:rPr>
      </w:pPr>
      <w:r w:rsidRPr="007E53F7">
        <w:rPr>
          <w:b/>
          <w:bCs/>
        </w:rPr>
        <w:t>1. Przedmiot zamówienia</w:t>
      </w:r>
    </w:p>
    <w:p w14:paraId="54D0809C" w14:textId="4136BE02" w:rsidR="007E53F7" w:rsidRPr="007E53F7" w:rsidRDefault="00B92381" w:rsidP="007E53F7">
      <w:r w:rsidRPr="00B92381">
        <w:t xml:space="preserve">Przedmiotem zamówienia jest kompleksowa realizacja zadania polegającego na zakupie, dostawie oraz wykonaniu </w:t>
      </w:r>
      <w:proofErr w:type="spellStart"/>
      <w:r w:rsidRPr="00B92381">
        <w:t>nasadzeń</w:t>
      </w:r>
      <w:proofErr w:type="spellEnd"/>
      <w:r w:rsidRPr="00B92381">
        <w:t xml:space="preserve"> drzew, krzewów</w:t>
      </w:r>
      <w:r w:rsidR="001424CC">
        <w:t>,</w:t>
      </w:r>
      <w:r w:rsidRPr="00B92381">
        <w:t xml:space="preserve"> bylin</w:t>
      </w:r>
      <w:r w:rsidR="001424CC">
        <w:t>, traw ozdobnych</w:t>
      </w:r>
      <w:r w:rsidR="00C9747C">
        <w:br/>
      </w:r>
      <w:r w:rsidR="001424CC">
        <w:t>i roślin cebulowych</w:t>
      </w:r>
      <w:r w:rsidRPr="00B92381">
        <w:t xml:space="preserve"> na terenach osiedla </w:t>
      </w:r>
      <w:proofErr w:type="spellStart"/>
      <w:r w:rsidRPr="00B92381">
        <w:t>Chomiczówka</w:t>
      </w:r>
      <w:proofErr w:type="spellEnd"/>
      <w:r w:rsidRPr="00B92381">
        <w:t xml:space="preserve"> w Dzielnicy Bielany m.st. Warszawy,</w:t>
      </w:r>
      <w:r w:rsidR="001424CC">
        <w:t xml:space="preserve"> </w:t>
      </w:r>
      <w:r w:rsidRPr="00B92381">
        <w:t>w tym na terenach placówek oświatowych</w:t>
      </w:r>
      <w:r w:rsidR="00C9747C">
        <w:t xml:space="preserve"> </w:t>
      </w:r>
      <w:r w:rsidRPr="00B92381">
        <w:t>oraz na terenach zieleni</w:t>
      </w:r>
      <w:r w:rsidR="00C9747C">
        <w:t xml:space="preserve"> przy pętli </w:t>
      </w:r>
      <w:proofErr w:type="spellStart"/>
      <w:r w:rsidR="00C9747C">
        <w:t>Chomiczówka</w:t>
      </w:r>
      <w:proofErr w:type="spellEnd"/>
      <w:r w:rsidRPr="00B92381">
        <w:t>, wraz z wykonaniem prac przygotowawczych, zabezpieczających i porządkowych oraz z zachowaniem ochrony istniejącej zieleni.</w:t>
      </w:r>
    </w:p>
    <w:p w14:paraId="5DE2D496" w14:textId="77777777" w:rsidR="007E53F7" w:rsidRPr="007E53F7" w:rsidRDefault="007E53F7" w:rsidP="007E53F7">
      <w:r w:rsidRPr="007E53F7">
        <w:t>Zakres obejmuje w szczególności:</w:t>
      </w:r>
    </w:p>
    <w:p w14:paraId="62025841" w14:textId="77777777" w:rsidR="007E53F7" w:rsidRPr="007E53F7" w:rsidRDefault="007E53F7" w:rsidP="007E53F7">
      <w:pPr>
        <w:pStyle w:val="Akapitzlist"/>
        <w:numPr>
          <w:ilvl w:val="0"/>
          <w:numId w:val="42"/>
        </w:numPr>
        <w:ind w:left="709"/>
      </w:pPr>
      <w:r w:rsidRPr="007E53F7">
        <w:t>przygotowanie terenu pod nasadzenia,</w:t>
      </w:r>
    </w:p>
    <w:p w14:paraId="0F00A6AF" w14:textId="77777777" w:rsidR="007E53F7" w:rsidRPr="007E53F7" w:rsidRDefault="007E53F7" w:rsidP="007E53F7">
      <w:pPr>
        <w:pStyle w:val="Akapitzlist"/>
        <w:numPr>
          <w:ilvl w:val="0"/>
          <w:numId w:val="42"/>
        </w:numPr>
        <w:ind w:left="709"/>
      </w:pPr>
      <w:r w:rsidRPr="007E53F7">
        <w:t>dostawę materiału roślinnego,</w:t>
      </w:r>
    </w:p>
    <w:p w14:paraId="27073EB9" w14:textId="6B661F6D" w:rsidR="007E53F7" w:rsidRPr="007E53F7" w:rsidRDefault="007E53F7" w:rsidP="007E53F7">
      <w:pPr>
        <w:pStyle w:val="Akapitzlist"/>
        <w:numPr>
          <w:ilvl w:val="0"/>
          <w:numId w:val="42"/>
        </w:numPr>
        <w:ind w:left="709"/>
      </w:pPr>
      <w:r w:rsidRPr="007E53F7">
        <w:t xml:space="preserve">wykonanie </w:t>
      </w:r>
      <w:proofErr w:type="spellStart"/>
      <w:r w:rsidRPr="007E53F7">
        <w:t>nasadzeń</w:t>
      </w:r>
      <w:proofErr w:type="spellEnd"/>
      <w:r w:rsidR="001424CC">
        <w:t xml:space="preserve"> </w:t>
      </w:r>
      <w:r w:rsidR="001424CC" w:rsidRPr="001424CC">
        <w:t xml:space="preserve">drzew, krzewów, bylin, traw ozdobnych </w:t>
      </w:r>
      <w:r w:rsidR="001424CC">
        <w:t>i</w:t>
      </w:r>
      <w:r w:rsidR="001424CC" w:rsidRPr="001424CC">
        <w:t xml:space="preserve"> roślin cebulowych</w:t>
      </w:r>
      <w:r w:rsidRPr="007E53F7">
        <w:t>,</w:t>
      </w:r>
    </w:p>
    <w:p w14:paraId="5BFE0D0E" w14:textId="6083EDC6" w:rsidR="007E53F7" w:rsidRPr="007E53F7" w:rsidRDefault="007E53F7" w:rsidP="007E53F7">
      <w:pPr>
        <w:pStyle w:val="Akapitzlist"/>
        <w:numPr>
          <w:ilvl w:val="0"/>
          <w:numId w:val="42"/>
        </w:numPr>
        <w:ind w:left="709"/>
      </w:pPr>
      <w:r w:rsidRPr="007E53F7">
        <w:t xml:space="preserve">zabezpieczenie drzew </w:t>
      </w:r>
      <w:r w:rsidR="00B57801">
        <w:t xml:space="preserve">i rabat </w:t>
      </w:r>
      <w:r w:rsidRPr="007E53F7">
        <w:t>(</w:t>
      </w:r>
      <w:r w:rsidR="00B57801">
        <w:t>paliki i wygrodzenia drewniane</w:t>
      </w:r>
      <w:r w:rsidRPr="007E53F7">
        <w:t>),</w:t>
      </w:r>
    </w:p>
    <w:p w14:paraId="3C47C7B9" w14:textId="4BD1EE6C" w:rsidR="007E53F7" w:rsidRPr="007E53F7" w:rsidRDefault="007E53F7" w:rsidP="007E53F7">
      <w:pPr>
        <w:pStyle w:val="Akapitzlist"/>
        <w:numPr>
          <w:ilvl w:val="0"/>
          <w:numId w:val="42"/>
        </w:numPr>
        <w:ind w:left="709"/>
      </w:pPr>
      <w:r w:rsidRPr="007E53F7">
        <w:t xml:space="preserve">wykonanie mis </w:t>
      </w:r>
      <w:r w:rsidR="001424CC">
        <w:t xml:space="preserve">przy drzewach </w:t>
      </w:r>
      <w:r w:rsidRPr="007E53F7">
        <w:t>i podlewani</w:t>
      </w:r>
      <w:r w:rsidR="001424CC">
        <w:t>e</w:t>
      </w:r>
      <w:r w:rsidRPr="007E53F7">
        <w:t xml:space="preserve"> </w:t>
      </w:r>
      <w:r w:rsidR="001424CC" w:rsidRPr="001424CC">
        <w:t>bezpośrednio</w:t>
      </w:r>
      <w:r w:rsidR="001424CC">
        <w:t xml:space="preserve"> </w:t>
      </w:r>
      <w:r w:rsidRPr="007E53F7">
        <w:t>po posadzeniu,</w:t>
      </w:r>
    </w:p>
    <w:p w14:paraId="28C5E4CB" w14:textId="2B0A597B" w:rsidR="007E53F7" w:rsidRPr="007E53F7" w:rsidRDefault="007E53F7" w:rsidP="007E53F7">
      <w:pPr>
        <w:pStyle w:val="Akapitzlist"/>
        <w:numPr>
          <w:ilvl w:val="0"/>
          <w:numId w:val="42"/>
        </w:numPr>
        <w:ind w:left="709"/>
      </w:pPr>
      <w:r w:rsidRPr="007E53F7">
        <w:t>ściółkowanie</w:t>
      </w:r>
      <w:r w:rsidR="001424CC">
        <w:t xml:space="preserve"> (</w:t>
      </w:r>
      <w:r w:rsidRPr="007E53F7">
        <w:t>mulczowanie</w:t>
      </w:r>
      <w:r w:rsidR="001424CC">
        <w:t>)</w:t>
      </w:r>
      <w:r w:rsidRPr="007E53F7">
        <w:t xml:space="preserve"> rabat,</w:t>
      </w:r>
    </w:p>
    <w:p w14:paraId="19D3FA75" w14:textId="7B9BCC44" w:rsidR="007E53F7" w:rsidRPr="007E53F7" w:rsidRDefault="007E53F7" w:rsidP="007E53F7">
      <w:pPr>
        <w:pStyle w:val="Akapitzlist"/>
        <w:numPr>
          <w:ilvl w:val="0"/>
          <w:numId w:val="42"/>
        </w:numPr>
        <w:ind w:left="709"/>
      </w:pPr>
      <w:r w:rsidRPr="007E53F7">
        <w:t>uporządkowanie terenu</w:t>
      </w:r>
      <w:r w:rsidR="001424CC">
        <w:t xml:space="preserve"> </w:t>
      </w:r>
      <w:r w:rsidR="001424CC" w:rsidRPr="001424CC">
        <w:t>po zakończeniu robót oraz ewentualne odtworzenie zniszczonych trawników</w:t>
      </w:r>
      <w:r w:rsidRPr="007E53F7">
        <w:t>,</w:t>
      </w:r>
    </w:p>
    <w:p w14:paraId="333B0ACE" w14:textId="6F27DB64" w:rsidR="00393298" w:rsidRPr="007E53F7" w:rsidRDefault="001424CC" w:rsidP="007E53F7">
      <w:pPr>
        <w:pStyle w:val="Akapitzlist"/>
        <w:numPr>
          <w:ilvl w:val="0"/>
          <w:numId w:val="42"/>
        </w:numPr>
        <w:ind w:left="709"/>
      </w:pPr>
      <w:r w:rsidRPr="001424CC">
        <w:t>wykonanie i montaż oznakowania informującego o realizacji projektu w ramach budżetu obywatelskiego m.st. Warszawy</w:t>
      </w:r>
      <w:r w:rsidR="00393298" w:rsidRPr="00393298">
        <w:t>.</w:t>
      </w:r>
    </w:p>
    <w:p w14:paraId="424121B4" w14:textId="77777777" w:rsidR="007E53F7" w:rsidRPr="007E53F7" w:rsidRDefault="007E53F7" w:rsidP="007E53F7">
      <w:pPr>
        <w:rPr>
          <w:b/>
          <w:bCs/>
        </w:rPr>
      </w:pPr>
      <w:r w:rsidRPr="007E53F7">
        <w:rPr>
          <w:b/>
          <w:bCs/>
        </w:rPr>
        <w:t>2. Lokalizacja realizacji</w:t>
      </w:r>
    </w:p>
    <w:p w14:paraId="57B6DBC4" w14:textId="77777777" w:rsidR="007E53F7" w:rsidRPr="007E53F7" w:rsidRDefault="007E53F7" w:rsidP="007E53F7">
      <w:r w:rsidRPr="007E53F7">
        <w:t>Nasadzenia realizowane będą na terenach następujących placówek oświatowych:</w:t>
      </w:r>
    </w:p>
    <w:p w14:paraId="1D19E531" w14:textId="77777777" w:rsidR="007E53F7" w:rsidRPr="007E53F7" w:rsidRDefault="007E53F7" w:rsidP="007E53F7">
      <w:pPr>
        <w:pStyle w:val="Akapitzlist"/>
        <w:numPr>
          <w:ilvl w:val="0"/>
          <w:numId w:val="41"/>
        </w:numPr>
        <w:ind w:left="709"/>
      </w:pPr>
      <w:r w:rsidRPr="007E53F7">
        <w:t>Przedszkole nr 422 „Kolorowa Sowa”, ul. Brązownicza 17,</w:t>
      </w:r>
    </w:p>
    <w:p w14:paraId="057A4D5D" w14:textId="77777777" w:rsidR="007E53F7" w:rsidRPr="007E53F7" w:rsidRDefault="007E53F7" w:rsidP="007E53F7">
      <w:pPr>
        <w:pStyle w:val="Akapitzlist"/>
        <w:numPr>
          <w:ilvl w:val="0"/>
          <w:numId w:val="41"/>
        </w:numPr>
        <w:ind w:left="709"/>
      </w:pPr>
      <w:r w:rsidRPr="007E53F7">
        <w:t>Przedszkole nr 328 „Akademia pod Czereśnią”, ul. M. Dąbrowskiej 5A,</w:t>
      </w:r>
    </w:p>
    <w:p w14:paraId="3FF6A3FB" w14:textId="77777777" w:rsidR="007E53F7" w:rsidRPr="007E53F7" w:rsidRDefault="007E53F7" w:rsidP="007E53F7">
      <w:pPr>
        <w:pStyle w:val="Akapitzlist"/>
        <w:numPr>
          <w:ilvl w:val="0"/>
          <w:numId w:val="41"/>
        </w:numPr>
        <w:ind w:left="709"/>
      </w:pPr>
      <w:r w:rsidRPr="007E53F7">
        <w:t>Przedszkole nr 327 „Kolorowa Kraina”, ul. J. Conrada 10A,</w:t>
      </w:r>
    </w:p>
    <w:p w14:paraId="73FD9AB0" w14:textId="77777777" w:rsidR="007E53F7" w:rsidRPr="007E53F7" w:rsidRDefault="007E53F7" w:rsidP="007E53F7">
      <w:pPr>
        <w:pStyle w:val="Akapitzlist"/>
        <w:numPr>
          <w:ilvl w:val="0"/>
          <w:numId w:val="41"/>
        </w:numPr>
        <w:ind w:left="709"/>
      </w:pPr>
      <w:r w:rsidRPr="007E53F7">
        <w:t>Szkoła Podstawowa nr 352 im. J. H. Wagnera, ul. J. Conrada 6,</w:t>
      </w:r>
    </w:p>
    <w:p w14:paraId="63244F37" w14:textId="77777777" w:rsidR="007E53F7" w:rsidRDefault="007E53F7" w:rsidP="007E53F7">
      <w:pPr>
        <w:pStyle w:val="Akapitzlist"/>
        <w:numPr>
          <w:ilvl w:val="0"/>
          <w:numId w:val="41"/>
        </w:numPr>
        <w:ind w:left="709"/>
      </w:pPr>
      <w:r w:rsidRPr="007E53F7">
        <w:t>Szkoła Podstawowa nr 80 im. Marii Kownackiej, ul. Aspekt 48.</w:t>
      </w:r>
    </w:p>
    <w:p w14:paraId="37751A82" w14:textId="51F8F983" w:rsidR="00B567E6" w:rsidRDefault="00B567E6" w:rsidP="00C40FCB">
      <w:pPr>
        <w:spacing w:before="120" w:after="0" w:line="300" w:lineRule="auto"/>
      </w:pPr>
      <w:r w:rsidRPr="00B567E6">
        <w:t>Przedszkole nr 340 „Kasztanowego Ludka”</w:t>
      </w:r>
      <w:r>
        <w:t xml:space="preserve">, </w:t>
      </w:r>
      <w:r w:rsidRPr="00C7335B">
        <w:t>ul. Bogusławskiego 8</w:t>
      </w:r>
      <w:r>
        <w:t>A,</w:t>
      </w:r>
      <w:r w:rsidRPr="00B567E6">
        <w:t xml:space="preserve"> nie uczestniczy w projekcie z uwagi na brak możliwości lokalizacyjnych.</w:t>
      </w:r>
    </w:p>
    <w:p w14:paraId="258263DA" w14:textId="3CF93E56" w:rsidR="000D4AB8" w:rsidRPr="000D4AB8" w:rsidRDefault="000D4AB8" w:rsidP="00C40FCB">
      <w:pPr>
        <w:spacing w:before="120" w:after="0" w:line="300" w:lineRule="auto"/>
      </w:pPr>
      <w:r w:rsidRPr="000D4AB8">
        <w:t>Dodatkowo zakres realizacji obejmuje tereny zlokalizowane w przestrzeni publicznej:</w:t>
      </w:r>
    </w:p>
    <w:p w14:paraId="30A87505" w14:textId="05A5FE2E" w:rsidR="001424CC" w:rsidRPr="007E53F7" w:rsidRDefault="000D4AB8" w:rsidP="00C40FCB">
      <w:pPr>
        <w:pStyle w:val="Akapitzlist"/>
        <w:numPr>
          <w:ilvl w:val="0"/>
          <w:numId w:val="86"/>
        </w:numPr>
        <w:spacing w:after="120" w:line="300" w:lineRule="auto"/>
        <w:ind w:left="709" w:hanging="357"/>
        <w:contextualSpacing w:val="0"/>
      </w:pPr>
      <w:r w:rsidRPr="000D4AB8">
        <w:t xml:space="preserve">teren przy pętli </w:t>
      </w:r>
      <w:proofErr w:type="spellStart"/>
      <w:r w:rsidRPr="000D4AB8">
        <w:t>Chomiczówka</w:t>
      </w:r>
      <w:proofErr w:type="spellEnd"/>
      <w:r w:rsidRPr="000D4AB8">
        <w:t>, pomiędzy ul. J. Conrada a ul. Brązowniczą.</w:t>
      </w:r>
    </w:p>
    <w:p w14:paraId="2E1F7D68" w14:textId="240AA57A" w:rsidR="007E53F7" w:rsidRPr="007E53F7" w:rsidRDefault="007E53F7" w:rsidP="007E53F7">
      <w:pPr>
        <w:rPr>
          <w:b/>
          <w:bCs/>
        </w:rPr>
      </w:pPr>
      <w:r w:rsidRPr="007E53F7">
        <w:rPr>
          <w:b/>
          <w:bCs/>
        </w:rPr>
        <w:t xml:space="preserve">3. Podstawa prawna i wymagania </w:t>
      </w:r>
      <w:r w:rsidR="00B567E6">
        <w:rPr>
          <w:b/>
          <w:bCs/>
        </w:rPr>
        <w:t>formalne</w:t>
      </w:r>
    </w:p>
    <w:p w14:paraId="091ABE67" w14:textId="1CD61BB7" w:rsidR="007E53F7" w:rsidRPr="007E53F7" w:rsidRDefault="007E53F7" w:rsidP="007E53F7">
      <w:r w:rsidRPr="007E53F7">
        <w:t xml:space="preserve">Inwestycja musi spełniać wymagania wynikające z obowiązujących przepisów prawa, </w:t>
      </w:r>
      <w:r w:rsidR="00EB71BE">
        <w:t>tj.:</w:t>
      </w:r>
    </w:p>
    <w:p w14:paraId="620721B3" w14:textId="77777777" w:rsidR="007E53F7" w:rsidRPr="007E53F7" w:rsidRDefault="007E53F7" w:rsidP="007E53F7">
      <w:pPr>
        <w:pStyle w:val="Akapitzlist"/>
        <w:numPr>
          <w:ilvl w:val="0"/>
          <w:numId w:val="40"/>
        </w:numPr>
        <w:ind w:left="709"/>
      </w:pPr>
      <w:r w:rsidRPr="007E53F7">
        <w:t>ustawy z dnia 27 kwietnia 2001 r. Prawo ochrony środowiska,</w:t>
      </w:r>
    </w:p>
    <w:p w14:paraId="46A4B747" w14:textId="77777777" w:rsidR="007E53F7" w:rsidRPr="007E53F7" w:rsidRDefault="007E53F7" w:rsidP="007E53F7">
      <w:pPr>
        <w:pStyle w:val="Akapitzlist"/>
        <w:numPr>
          <w:ilvl w:val="0"/>
          <w:numId w:val="40"/>
        </w:numPr>
        <w:ind w:left="709"/>
      </w:pPr>
      <w:r w:rsidRPr="007E53F7">
        <w:lastRenderedPageBreak/>
        <w:t>ustawy z dnia 19 lipca 2019 r. o zapewnieniu dostępności osobom ze szczególnymi potrzebami,</w:t>
      </w:r>
    </w:p>
    <w:p w14:paraId="3818042C" w14:textId="77777777" w:rsidR="007E53F7" w:rsidRPr="007E53F7" w:rsidRDefault="007E53F7" w:rsidP="007E53F7">
      <w:pPr>
        <w:pStyle w:val="Akapitzlist"/>
        <w:numPr>
          <w:ilvl w:val="0"/>
          <w:numId w:val="40"/>
        </w:numPr>
        <w:ind w:left="709"/>
      </w:pPr>
      <w:r w:rsidRPr="007E53F7">
        <w:t>ustawy z dnia 11 września 2019 r. Prawo zamówień publicznych,</w:t>
      </w:r>
    </w:p>
    <w:p w14:paraId="4F90EA72" w14:textId="77777777" w:rsidR="001F1CB2" w:rsidRDefault="007E53F7" w:rsidP="001F1CB2">
      <w:pPr>
        <w:pStyle w:val="Akapitzlist"/>
        <w:numPr>
          <w:ilvl w:val="0"/>
          <w:numId w:val="40"/>
        </w:numPr>
        <w:ind w:left="709"/>
      </w:pPr>
      <w:r w:rsidRPr="007E53F7">
        <w:t>ustawy z dnia 16 kwietnia 2004 r. o ochronie przyrody,</w:t>
      </w:r>
    </w:p>
    <w:p w14:paraId="23287097" w14:textId="77777777" w:rsidR="001F1CB2" w:rsidRDefault="001F1CB2" w:rsidP="001F1CB2">
      <w:pPr>
        <w:pStyle w:val="Akapitzlist"/>
        <w:numPr>
          <w:ilvl w:val="0"/>
          <w:numId w:val="40"/>
        </w:numPr>
        <w:ind w:left="709"/>
      </w:pPr>
      <w:r>
        <w:t>„</w:t>
      </w:r>
      <w:r w:rsidR="007E53F7" w:rsidRPr="007E53F7">
        <w:t xml:space="preserve">Standardu </w:t>
      </w:r>
      <w:r>
        <w:t>sadzenia drzew na terenie m.st. Warszawy z doborem gatunkowym” przyjętego zarządzeniem nr 452/2026 Prezydenta m.st. Warszawy z 12 marca 2026 r.</w:t>
      </w:r>
    </w:p>
    <w:p w14:paraId="768564D6" w14:textId="3B8C1A67" w:rsidR="001F1CB2" w:rsidRDefault="001F1CB2" w:rsidP="001F1CB2">
      <w:pPr>
        <w:pStyle w:val="Akapitzlist"/>
        <w:numPr>
          <w:ilvl w:val="0"/>
          <w:numId w:val="40"/>
        </w:numPr>
        <w:ind w:left="709"/>
      </w:pPr>
      <w:r>
        <w:t>„Standardu ochrony zieleni w procesach inwestycyjnych na terenie m.st. Warszawy” przyjętego zarządzeniem nr 1911/2022 Prezydenta m.st. Warszawy</w:t>
      </w:r>
      <w:r>
        <w:br/>
        <w:t>z 30 grudnia 2022 r.</w:t>
      </w:r>
    </w:p>
    <w:p w14:paraId="2A51E5FE" w14:textId="77777777" w:rsidR="007E53F7" w:rsidRPr="007E53F7" w:rsidRDefault="007E53F7" w:rsidP="007E53F7">
      <w:pPr>
        <w:pStyle w:val="Akapitzlist"/>
        <w:numPr>
          <w:ilvl w:val="0"/>
          <w:numId w:val="40"/>
        </w:numPr>
        <w:ind w:left="709"/>
      </w:pPr>
      <w:r w:rsidRPr="007E53F7">
        <w:t>wszystkich pozostałych przepisów prawa, w tym norm PN i EN, niezbędnych do należytej realizacji przedmiotu zamówienia.</w:t>
      </w:r>
    </w:p>
    <w:p w14:paraId="22F107C8" w14:textId="77777777" w:rsidR="007E53F7" w:rsidRPr="007E53F7" w:rsidRDefault="007E53F7" w:rsidP="007E53F7">
      <w:pPr>
        <w:rPr>
          <w:b/>
          <w:bCs/>
        </w:rPr>
      </w:pPr>
      <w:r w:rsidRPr="007E53F7">
        <w:rPr>
          <w:b/>
          <w:bCs/>
        </w:rPr>
        <w:t>4. Zasady organizacji robót i bezpieczeństwo na terenach placówek oświatowych</w:t>
      </w:r>
    </w:p>
    <w:p w14:paraId="13C45A93" w14:textId="2618E377" w:rsidR="007E53F7" w:rsidRPr="007E53F7" w:rsidRDefault="007E53F7" w:rsidP="007E53F7">
      <w:r w:rsidRPr="007E53F7">
        <w:t>Ze względu na charakter obiektów, Wykonawca zobowiązany jest organizować prace w sposób zapewniający bezpieczeństwo dzieci, personelu i użytkowników terenów.</w:t>
      </w:r>
      <w:r>
        <w:br/>
      </w:r>
      <w:r w:rsidRPr="007E53F7">
        <w:t>W szczególności:</w:t>
      </w:r>
    </w:p>
    <w:p w14:paraId="6ED387DA" w14:textId="77777777" w:rsidR="007E53F7" w:rsidRPr="007E53F7" w:rsidRDefault="007E53F7" w:rsidP="007E53F7">
      <w:pPr>
        <w:pStyle w:val="Akapitzlist"/>
        <w:numPr>
          <w:ilvl w:val="0"/>
          <w:numId w:val="43"/>
        </w:numPr>
      </w:pPr>
      <w:r w:rsidRPr="007E53F7">
        <w:t>wykopane doły pod drzewa i krzewy muszą zostać obsadzone materiałem roślinnym tego samego dnia;</w:t>
      </w:r>
    </w:p>
    <w:p w14:paraId="440F96DA" w14:textId="7A6DB116" w:rsidR="007E53F7" w:rsidRPr="007E53F7" w:rsidRDefault="007E53F7" w:rsidP="007E53F7">
      <w:pPr>
        <w:pStyle w:val="Akapitzlist"/>
        <w:numPr>
          <w:ilvl w:val="0"/>
          <w:numId w:val="43"/>
        </w:numPr>
      </w:pPr>
      <w:r w:rsidRPr="007E53F7">
        <w:t>zakazuje się pozostawiania niezabezpieczonych pustych dołów;</w:t>
      </w:r>
    </w:p>
    <w:p w14:paraId="251B0F53" w14:textId="073E38A9" w:rsidR="007E53F7" w:rsidRPr="007E53F7" w:rsidRDefault="00B567E6" w:rsidP="007E53F7">
      <w:pPr>
        <w:pStyle w:val="Akapitzlist"/>
        <w:numPr>
          <w:ilvl w:val="0"/>
          <w:numId w:val="43"/>
        </w:numPr>
      </w:pPr>
      <w:r w:rsidRPr="00B567E6">
        <w:t>drzewa nie mogą być pozostawiane nieposadzone lub leżące na terenie</w:t>
      </w:r>
      <w:r w:rsidR="007E53F7" w:rsidRPr="007E53F7">
        <w:t>;</w:t>
      </w:r>
    </w:p>
    <w:p w14:paraId="1A27ACBC" w14:textId="1223436B" w:rsidR="007E53F7" w:rsidRPr="007E53F7" w:rsidRDefault="007E53F7" w:rsidP="007E53F7">
      <w:pPr>
        <w:pStyle w:val="Akapitzlist"/>
        <w:numPr>
          <w:ilvl w:val="0"/>
          <w:numId w:val="43"/>
        </w:numPr>
      </w:pPr>
      <w:r w:rsidRPr="007E53F7">
        <w:t xml:space="preserve">stabilizację (paliki) i zabezpieczenia pni należy wykonać niezwłocznie po posadzeniu, </w:t>
      </w:r>
      <w:r w:rsidR="00C41E33">
        <w:t xml:space="preserve">tj. </w:t>
      </w:r>
      <w:r w:rsidRPr="007E53F7">
        <w:t>w tym samym dniu;</w:t>
      </w:r>
    </w:p>
    <w:p w14:paraId="7F1A6A01" w14:textId="4DF54779" w:rsidR="007E53F7" w:rsidRPr="007E53F7" w:rsidRDefault="007E53F7" w:rsidP="007E53F7">
      <w:pPr>
        <w:pStyle w:val="Akapitzlist"/>
        <w:numPr>
          <w:ilvl w:val="0"/>
          <w:numId w:val="43"/>
        </w:numPr>
      </w:pPr>
      <w:r w:rsidRPr="007E53F7">
        <w:t>urobek (ziemia z wykopów) należy na bieżąco usuwać i wywozić; zakazuje się je</w:t>
      </w:r>
      <w:r w:rsidR="00B567E6">
        <w:t xml:space="preserve">j </w:t>
      </w:r>
      <w:r w:rsidRPr="007E53F7">
        <w:t>składowania na terenie placówek oraz zagęszczania gruntu urobkiem i sztucznego podnoszenia poziomu terenu;</w:t>
      </w:r>
    </w:p>
    <w:p w14:paraId="3361B408" w14:textId="77777777" w:rsidR="007E53F7" w:rsidRPr="007E53F7" w:rsidRDefault="007E53F7" w:rsidP="007E53F7">
      <w:pPr>
        <w:pStyle w:val="Akapitzlist"/>
        <w:numPr>
          <w:ilvl w:val="0"/>
          <w:numId w:val="43"/>
        </w:numPr>
      </w:pPr>
      <w:r w:rsidRPr="007E53F7">
        <w:t>prace należy prowadzić z zachowaniem ciągów pieszych i użytkowych oraz w uzgodnionych godzinach, tak aby nie dezorganizować pracy placówki;</w:t>
      </w:r>
    </w:p>
    <w:p w14:paraId="46446090" w14:textId="4832D59F" w:rsidR="007E53F7" w:rsidRPr="007E53F7" w:rsidRDefault="007E53F7" w:rsidP="007E53F7">
      <w:pPr>
        <w:pStyle w:val="Akapitzlist"/>
        <w:numPr>
          <w:ilvl w:val="0"/>
          <w:numId w:val="43"/>
        </w:numPr>
      </w:pPr>
      <w:r w:rsidRPr="007E53F7">
        <w:t>wszelkie elementy robót (paliki, narzędzia, materiały) należy zabezpieczyć przed dostępem osób postronnych.</w:t>
      </w:r>
    </w:p>
    <w:p w14:paraId="48393CFE" w14:textId="2BDE320F" w:rsidR="007E53F7" w:rsidRPr="007E53F7" w:rsidRDefault="007E53F7" w:rsidP="007E53F7">
      <w:pPr>
        <w:rPr>
          <w:b/>
          <w:bCs/>
        </w:rPr>
      </w:pPr>
      <w:r w:rsidRPr="007E53F7">
        <w:rPr>
          <w:b/>
          <w:bCs/>
        </w:rPr>
        <w:t>5. Ochrona istniejącej zieleni</w:t>
      </w:r>
    </w:p>
    <w:p w14:paraId="56E5BD74" w14:textId="77777777" w:rsidR="007E53F7" w:rsidRPr="007E53F7" w:rsidRDefault="007E53F7" w:rsidP="007E53F7">
      <w:r w:rsidRPr="007E53F7">
        <w:t>Wszelkie prace związane z realizacją zamówienia należy prowadzić w sposób niepowodujący uszkodzeń drzew i krzewów rosnących w sąsiedztwie oraz niepogarszający ich stanu fitosanitarnego.</w:t>
      </w:r>
    </w:p>
    <w:p w14:paraId="49633A8C" w14:textId="77777777" w:rsidR="00F46861" w:rsidRDefault="007E53F7" w:rsidP="007E53F7">
      <w:r w:rsidRPr="007E53F7">
        <w:t>W zasięgu koron istniejących drzew i krzewów zakazuje się:</w:t>
      </w:r>
    </w:p>
    <w:p w14:paraId="377CD241" w14:textId="5EE3B0E3" w:rsidR="00F46861" w:rsidRDefault="007E53F7" w:rsidP="00F46861">
      <w:pPr>
        <w:pStyle w:val="Akapitzlist"/>
        <w:numPr>
          <w:ilvl w:val="0"/>
          <w:numId w:val="46"/>
        </w:numPr>
      </w:pPr>
      <w:r w:rsidRPr="007E53F7">
        <w:t xml:space="preserve">wjazdu, poruszania się i postoju </w:t>
      </w:r>
      <w:r w:rsidR="008D3D91" w:rsidRPr="008D3D91">
        <w:t>wszelkich pojazdów i maszyn budowlanych</w:t>
      </w:r>
      <w:r w:rsidRPr="007E53F7">
        <w:t>,</w:t>
      </w:r>
    </w:p>
    <w:p w14:paraId="2B3677B9" w14:textId="0ADE77C0" w:rsidR="00F46861" w:rsidRDefault="007E53F7" w:rsidP="00F46861">
      <w:pPr>
        <w:pStyle w:val="Akapitzlist"/>
        <w:numPr>
          <w:ilvl w:val="0"/>
          <w:numId w:val="46"/>
        </w:numPr>
      </w:pPr>
      <w:r w:rsidRPr="007E53F7">
        <w:t>pracy sprzętem mechanicznym</w:t>
      </w:r>
      <w:r w:rsidR="008D3D91">
        <w:t xml:space="preserve"> </w:t>
      </w:r>
      <w:r w:rsidR="008D3D91" w:rsidRPr="008D3D91">
        <w:t>(dopuszcza się wyłącznie prace ręczne</w:t>
      </w:r>
      <w:r w:rsidR="008D3D91">
        <w:t>)</w:t>
      </w:r>
      <w:r w:rsidRPr="007E53F7">
        <w:t>,</w:t>
      </w:r>
    </w:p>
    <w:p w14:paraId="359D83C5" w14:textId="66898E69" w:rsidR="00F46861" w:rsidRDefault="007E53F7" w:rsidP="00F46861">
      <w:pPr>
        <w:pStyle w:val="Akapitzlist"/>
        <w:numPr>
          <w:ilvl w:val="0"/>
          <w:numId w:val="46"/>
        </w:numPr>
      </w:pPr>
      <w:r w:rsidRPr="007E53F7">
        <w:t>odkładania urobku,</w:t>
      </w:r>
      <w:r w:rsidR="008D3D91">
        <w:t xml:space="preserve"> </w:t>
      </w:r>
      <w:r w:rsidRPr="007E53F7">
        <w:t>składowania sprzętu, materiałów i ziemi, w tym z wykopów,</w:t>
      </w:r>
    </w:p>
    <w:p w14:paraId="2008C746" w14:textId="5ECD4E5E" w:rsidR="00F46861" w:rsidRDefault="007E53F7" w:rsidP="00F46861">
      <w:pPr>
        <w:pStyle w:val="Akapitzlist"/>
        <w:numPr>
          <w:ilvl w:val="0"/>
          <w:numId w:val="46"/>
        </w:numPr>
      </w:pPr>
      <w:r w:rsidRPr="007E53F7">
        <w:lastRenderedPageBreak/>
        <w:t xml:space="preserve">lokalizowania zaplecza robót </w:t>
      </w:r>
      <w:r w:rsidR="008D3D91">
        <w:t>(</w:t>
      </w:r>
      <w:r w:rsidRPr="007E53F7">
        <w:t>kontenerów</w:t>
      </w:r>
      <w:r w:rsidR="008D3D91">
        <w:t>, toalet)</w:t>
      </w:r>
      <w:r w:rsidRPr="007E53F7">
        <w:t>,</w:t>
      </w:r>
    </w:p>
    <w:p w14:paraId="39A4A32E" w14:textId="77777777" w:rsidR="00F46861" w:rsidRDefault="007E53F7" w:rsidP="00F46861">
      <w:pPr>
        <w:pStyle w:val="Akapitzlist"/>
        <w:numPr>
          <w:ilvl w:val="0"/>
          <w:numId w:val="46"/>
        </w:numPr>
      </w:pPr>
      <w:r w:rsidRPr="007E53F7">
        <w:t>zanieczyszczania gleby substancjami chemicznymi, w tym resztkami zapraw cementowych, olejami i paliwami,</w:t>
      </w:r>
    </w:p>
    <w:p w14:paraId="7DC0DFFD" w14:textId="3103688C" w:rsidR="008D3D91" w:rsidRDefault="007E53F7" w:rsidP="008D3D91">
      <w:pPr>
        <w:pStyle w:val="Akapitzlist"/>
        <w:numPr>
          <w:ilvl w:val="0"/>
          <w:numId w:val="46"/>
        </w:numPr>
      </w:pPr>
      <w:r w:rsidRPr="007E53F7">
        <w:t>zmiany poziomu gruntu i jego zagęszczania</w:t>
      </w:r>
      <w:r w:rsidR="008D3D91">
        <w:t>.</w:t>
      </w:r>
    </w:p>
    <w:p w14:paraId="6B5DD7C1" w14:textId="77777777" w:rsidR="008D3D91" w:rsidRDefault="008D3D91" w:rsidP="008D3D91">
      <w:r w:rsidRPr="00587715">
        <w:t>W przypadku odsłonięcia systemów korzeniowych istniejących drzew lub krzewów, Wykonawca zobowiązany jest do ich niezwłocznego zabezpieczenia przed przesuszeniem, przemarznięciem oraz uszkodzeniami mechanicznymi poprzez szczelne okrycie zwilżoną geowłókniną lub matami słomianymi/jutowymi. Zabezpieczenie musi być utrzymywane w stanie stałej, wysokiej wilgotności aż do momentu całkowitego zasypania korzeni ziemią urodzajną.</w:t>
      </w:r>
    </w:p>
    <w:p w14:paraId="09BF0D23" w14:textId="77777777" w:rsidR="00DD5855" w:rsidRPr="00DD5855" w:rsidRDefault="00DD5855" w:rsidP="00DD5855">
      <w:r w:rsidRPr="00DD5855">
        <w:t>Uszkodzone trawniki oraz powierzchnie biologicznie czynne należy odtworzyć niezwłocznie po zakończeniu robót w danym miejscu, w terminie umożliwiającym wykonanie prac zgodnie z zasadami wiedzy ogrodniczej i wymogami agrotechnicznymi, chyba że wystąpią obiektywne warunki pogodowe lub agrotechniczne uniemożliwiające ich wykonanie.</w:t>
      </w:r>
    </w:p>
    <w:p w14:paraId="647BCC2A" w14:textId="77777777" w:rsidR="00365496" w:rsidRDefault="00DD5855" w:rsidP="00365496">
      <w:r w:rsidRPr="00DD5855">
        <w:t>Odtworzenie trawników obejmuje w szczególności:</w:t>
      </w:r>
    </w:p>
    <w:p w14:paraId="628BDBE6" w14:textId="4663247E" w:rsidR="00365496" w:rsidRDefault="00DD5855" w:rsidP="00365496">
      <w:pPr>
        <w:pStyle w:val="Akapitzlist"/>
        <w:numPr>
          <w:ilvl w:val="0"/>
          <w:numId w:val="98"/>
        </w:numPr>
      </w:pPr>
      <w:r w:rsidRPr="00DD5855">
        <w:t>uprzednie mechaniczne rozluźnienie (spulchnienie) zagęszczonego gruntu do głębokości minimum 20 cm,</w:t>
      </w:r>
    </w:p>
    <w:p w14:paraId="7343DB9C" w14:textId="77777777" w:rsidR="00365496" w:rsidRDefault="00DD5855" w:rsidP="00365496">
      <w:pPr>
        <w:pStyle w:val="Akapitzlist"/>
        <w:numPr>
          <w:ilvl w:val="0"/>
          <w:numId w:val="97"/>
        </w:numPr>
      </w:pPr>
      <w:r w:rsidRPr="00DD5855">
        <w:t>uzupełnienie warstwy humusu,</w:t>
      </w:r>
    </w:p>
    <w:p w14:paraId="01679EE8" w14:textId="39D67499" w:rsidR="00DD5855" w:rsidRPr="00DD5855" w:rsidRDefault="00DD5855" w:rsidP="00365496">
      <w:pPr>
        <w:pStyle w:val="Akapitzlist"/>
        <w:numPr>
          <w:ilvl w:val="0"/>
          <w:numId w:val="97"/>
        </w:numPr>
      </w:pPr>
      <w:r w:rsidRPr="00DD5855">
        <w:t>wykonanie siewu traw właściwą mieszanką nasion.</w:t>
      </w:r>
    </w:p>
    <w:p w14:paraId="7F47DDAE" w14:textId="77777777" w:rsidR="00DD5855" w:rsidRPr="00DD5855" w:rsidRDefault="00DD5855" w:rsidP="00DD5855">
      <w:r w:rsidRPr="00DD5855">
        <w:t>W przypadku wystąpienia warunków pogodowych lub agrotechnicznych uniemożliwiających wykonanie odtworzenia trawników (w szczególności okres zimowy, zamarznięcie gruntu, długotrwałe opady), Wykonawca zobowiązany jest niezwłocznie poinformować Zamawiającego o zaistnieniu tych okoliczności oraz je udokumentować, zgodnie z postanowieniami umowy.</w:t>
      </w:r>
    </w:p>
    <w:p w14:paraId="03104D48" w14:textId="77777777" w:rsidR="00DD5855" w:rsidRPr="00DD5855" w:rsidRDefault="00DD5855" w:rsidP="00DD5855">
      <w:r w:rsidRPr="00DD5855">
        <w:t>Odtworzenie uszkodzonych trawników i powierzchni biologicznie czynnych należy wykonać w pierwszym możliwym terminie agrotechnicznym wskazanym przez Zamawiającego, wynikającym z warunków pogodowych i zgodnym z zasadami wiedzy ogrodniczej.</w:t>
      </w:r>
    </w:p>
    <w:p w14:paraId="11D6198A" w14:textId="77777777" w:rsidR="007E53F7" w:rsidRPr="007E53F7" w:rsidRDefault="007E53F7" w:rsidP="007E53F7">
      <w:pPr>
        <w:rPr>
          <w:b/>
          <w:bCs/>
        </w:rPr>
      </w:pPr>
      <w:r w:rsidRPr="007E53F7">
        <w:rPr>
          <w:b/>
          <w:bCs/>
        </w:rPr>
        <w:t>6. Prace przygotowawcze i wymagania glebowe</w:t>
      </w:r>
    </w:p>
    <w:p w14:paraId="5D9E76AF" w14:textId="77777777" w:rsidR="007E53F7" w:rsidRPr="007E53F7" w:rsidRDefault="007E53F7" w:rsidP="007E53F7">
      <w:r w:rsidRPr="007E53F7">
        <w:t>Wykonawca wykona prace przygotowawcze, w tym:</w:t>
      </w:r>
    </w:p>
    <w:p w14:paraId="4D7B4340" w14:textId="7DEB03B1" w:rsidR="007E53F7" w:rsidRPr="007E53F7" w:rsidRDefault="007E53F7" w:rsidP="00090112">
      <w:pPr>
        <w:pStyle w:val="Akapitzlist"/>
        <w:numPr>
          <w:ilvl w:val="0"/>
          <w:numId w:val="47"/>
        </w:numPr>
        <w:ind w:left="709"/>
      </w:pPr>
      <w:r w:rsidRPr="007E53F7">
        <w:t xml:space="preserve">usunięcie niepożądanego podłoża </w:t>
      </w:r>
      <w:r w:rsidR="00B567E6">
        <w:t>(</w:t>
      </w:r>
      <w:r w:rsidR="00B567E6" w:rsidRPr="00B567E6">
        <w:t>zanieczyszczeń, gruzu</w:t>
      </w:r>
      <w:r w:rsidR="00B567E6">
        <w:t xml:space="preserve">) </w:t>
      </w:r>
      <w:r w:rsidRPr="007E53F7">
        <w:t xml:space="preserve">w strefie </w:t>
      </w:r>
      <w:proofErr w:type="spellStart"/>
      <w:r w:rsidRPr="007E53F7">
        <w:t>nasadzeń</w:t>
      </w:r>
      <w:proofErr w:type="spellEnd"/>
      <w:r w:rsidRPr="007E53F7">
        <w:t xml:space="preserve"> i wymianę na ziemię urodzajną w warstwie min. 20 cm w obrębie rabat,</w:t>
      </w:r>
    </w:p>
    <w:p w14:paraId="0CCFBCDA" w14:textId="77777777" w:rsidR="007E53F7" w:rsidRPr="007E53F7" w:rsidRDefault="007E53F7" w:rsidP="00090112">
      <w:pPr>
        <w:pStyle w:val="Akapitzlist"/>
        <w:numPr>
          <w:ilvl w:val="0"/>
          <w:numId w:val="47"/>
        </w:numPr>
        <w:ind w:left="709"/>
      </w:pPr>
      <w:r w:rsidRPr="007E53F7">
        <w:t>przygotowanie dołów sadzeniowych pod drzewa z zalecaną całkowitą wymianą gleby w dole sadzeniowym,</w:t>
      </w:r>
    </w:p>
    <w:p w14:paraId="188CBF6E" w14:textId="1B8A05B6" w:rsidR="007E53F7" w:rsidRPr="007E53F7" w:rsidRDefault="007E53F7" w:rsidP="00090112">
      <w:pPr>
        <w:pStyle w:val="Akapitzlist"/>
        <w:numPr>
          <w:ilvl w:val="0"/>
          <w:numId w:val="47"/>
        </w:numPr>
        <w:ind w:left="709"/>
      </w:pPr>
      <w:r w:rsidRPr="007E53F7">
        <w:lastRenderedPageBreak/>
        <w:t xml:space="preserve">zapewnienie, że podłoże jest wolne od gruzu, kamieni, zanieczyszczeń, przerośniętych chwastów i korzeni, ma właściwe </w:t>
      </w:r>
      <w:proofErr w:type="spellStart"/>
      <w:r w:rsidRPr="007E53F7">
        <w:t>pH</w:t>
      </w:r>
      <w:proofErr w:type="spellEnd"/>
      <w:r w:rsidRPr="007E53F7">
        <w:t xml:space="preserve"> i jest wolne od patogenów.</w:t>
      </w:r>
    </w:p>
    <w:p w14:paraId="6A989655" w14:textId="77777777" w:rsidR="007E53F7" w:rsidRPr="007E53F7" w:rsidRDefault="007E53F7" w:rsidP="007E53F7">
      <w:pPr>
        <w:rPr>
          <w:b/>
          <w:bCs/>
        </w:rPr>
      </w:pPr>
      <w:r w:rsidRPr="007E53F7">
        <w:rPr>
          <w:b/>
          <w:bCs/>
        </w:rPr>
        <w:t>7. Wymagania dotyczące materiału roślinnego</w:t>
      </w:r>
    </w:p>
    <w:p w14:paraId="7ACC1DA2" w14:textId="77777777" w:rsidR="007E53F7" w:rsidRPr="007E53F7" w:rsidRDefault="007E53F7" w:rsidP="007E53F7">
      <w:r w:rsidRPr="007E53F7">
        <w:t>7.1. Wymagania ogólne:</w:t>
      </w:r>
    </w:p>
    <w:p w14:paraId="0399B921" w14:textId="77777777" w:rsidR="007E53F7" w:rsidRDefault="007E53F7" w:rsidP="00090112">
      <w:pPr>
        <w:pStyle w:val="Akapitzlist"/>
        <w:numPr>
          <w:ilvl w:val="0"/>
          <w:numId w:val="48"/>
        </w:numPr>
        <w:ind w:left="709"/>
      </w:pPr>
      <w:r w:rsidRPr="007E53F7">
        <w:t>materiał roślinny musi być zdrowy, wolny od uszkodzeń, chorób i szkodników,</w:t>
      </w:r>
    </w:p>
    <w:p w14:paraId="10E3E056" w14:textId="4AB8CF52" w:rsidR="00C90248" w:rsidRPr="007E53F7" w:rsidRDefault="00C90248" w:rsidP="00090112">
      <w:pPr>
        <w:pStyle w:val="Akapitzlist"/>
        <w:numPr>
          <w:ilvl w:val="0"/>
          <w:numId w:val="48"/>
        </w:numPr>
        <w:ind w:left="709"/>
      </w:pPr>
      <w:r w:rsidRPr="00C90248">
        <w:t>niedopuszczalne jest stosowanie roślin osłabionych, zdeformowanych</w:t>
      </w:r>
      <w:r>
        <w:t xml:space="preserve"> lub</w:t>
      </w:r>
      <w:r w:rsidRPr="00C90248">
        <w:t xml:space="preserve"> z uszkodzeniami mechanicznymi</w:t>
      </w:r>
      <w:r>
        <w:t>,</w:t>
      </w:r>
    </w:p>
    <w:p w14:paraId="3B5FE268" w14:textId="77777777" w:rsidR="007E53F7" w:rsidRDefault="007E53F7" w:rsidP="00090112">
      <w:pPr>
        <w:pStyle w:val="Akapitzlist"/>
        <w:numPr>
          <w:ilvl w:val="0"/>
          <w:numId w:val="48"/>
        </w:numPr>
        <w:ind w:left="709"/>
      </w:pPr>
      <w:r w:rsidRPr="007E53F7">
        <w:t>materiał roślinny musi posiadać udokumentowane pochodzenie i jakość zgodną ze standardami Związku Szkółkarzy Polskich,</w:t>
      </w:r>
    </w:p>
    <w:p w14:paraId="2476EB30" w14:textId="7F2CA23E" w:rsidR="00C90248" w:rsidRPr="000C0FC9" w:rsidRDefault="00C90248" w:rsidP="00090112">
      <w:pPr>
        <w:pStyle w:val="Akapitzlist"/>
        <w:numPr>
          <w:ilvl w:val="0"/>
          <w:numId w:val="48"/>
        </w:numPr>
        <w:ind w:left="709"/>
      </w:pPr>
      <w:r w:rsidRPr="000C0FC9">
        <w:t>materiał roślinny dla danego gatunku i odmiany musi pochodzić z jednolitej partii produkcyjnej i wykazywać jednorodność pod względem wysokości, pokroju i stopnia rozwoju,</w:t>
      </w:r>
    </w:p>
    <w:p w14:paraId="32B8B8AB" w14:textId="11FF2EB7" w:rsidR="007B5DEA" w:rsidRPr="007E53F7" w:rsidRDefault="007B5DEA" w:rsidP="00090112">
      <w:pPr>
        <w:pStyle w:val="Akapitzlist"/>
        <w:numPr>
          <w:ilvl w:val="0"/>
          <w:numId w:val="48"/>
        </w:numPr>
        <w:ind w:left="709"/>
      </w:pPr>
      <w:r w:rsidRPr="007B5DEA">
        <w:t>drzewa muszą posiadać wykształcony przewodnik, prawidłową formę pokrojową właściwą dla gatunku oraz równomiernie rozłożoną koronę</w:t>
      </w:r>
      <w:r>
        <w:t>,</w:t>
      </w:r>
    </w:p>
    <w:p w14:paraId="687D8B31" w14:textId="77777777" w:rsidR="007E53F7" w:rsidRPr="007E53F7" w:rsidRDefault="007E53F7" w:rsidP="00090112">
      <w:pPr>
        <w:pStyle w:val="Akapitzlist"/>
        <w:numPr>
          <w:ilvl w:val="0"/>
          <w:numId w:val="48"/>
        </w:numPr>
        <w:ind w:left="709"/>
      </w:pPr>
      <w:r w:rsidRPr="007E53F7">
        <w:t>wszystkie sadzonki muszą posiadać etykiety z nazwą polską i łacińską,</w:t>
      </w:r>
    </w:p>
    <w:p w14:paraId="04538103" w14:textId="77777777" w:rsidR="002333CB" w:rsidRDefault="007E53F7" w:rsidP="002333CB">
      <w:pPr>
        <w:pStyle w:val="Akapitzlist"/>
        <w:numPr>
          <w:ilvl w:val="0"/>
          <w:numId w:val="48"/>
        </w:numPr>
        <w:ind w:left="709"/>
      </w:pPr>
      <w:r w:rsidRPr="007E53F7">
        <w:t>rośliny w pojemnikach muszą być prawidłowo ukorzenione</w:t>
      </w:r>
      <w:r w:rsidR="007B5DEA">
        <w:t xml:space="preserve"> </w:t>
      </w:r>
      <w:r w:rsidRPr="007E53F7">
        <w:t>i nieprzesuszone</w:t>
      </w:r>
      <w:r w:rsidR="002333CB">
        <w:t>,</w:t>
      </w:r>
    </w:p>
    <w:p w14:paraId="26384718" w14:textId="1A2A2B93" w:rsidR="002333CB" w:rsidRPr="00977106" w:rsidRDefault="002333CB" w:rsidP="002333CB">
      <w:pPr>
        <w:pStyle w:val="Akapitzlist"/>
        <w:numPr>
          <w:ilvl w:val="0"/>
          <w:numId w:val="48"/>
        </w:numPr>
        <w:ind w:left="709"/>
        <w:rPr>
          <w:b/>
          <w:bCs/>
        </w:rPr>
      </w:pPr>
      <w:r w:rsidRPr="002333CB">
        <w:t xml:space="preserve">rekomendowany termin rozpoczęcia </w:t>
      </w:r>
      <w:proofErr w:type="spellStart"/>
      <w:r w:rsidRPr="002333CB">
        <w:t>nasadzeń</w:t>
      </w:r>
      <w:proofErr w:type="spellEnd"/>
      <w:r w:rsidRPr="002333CB">
        <w:t xml:space="preserve">: </w:t>
      </w:r>
      <w:r w:rsidRPr="00977106">
        <w:rPr>
          <w:b/>
          <w:bCs/>
        </w:rPr>
        <w:t>nie wcześniej niż 01/10/2026 r.</w:t>
      </w:r>
    </w:p>
    <w:p w14:paraId="6367AD6A" w14:textId="77777777" w:rsidR="007E53F7" w:rsidRPr="007E53F7" w:rsidRDefault="007E53F7" w:rsidP="007E53F7">
      <w:r w:rsidRPr="007E53F7">
        <w:t>7.2. Drzewa:</w:t>
      </w:r>
    </w:p>
    <w:p w14:paraId="2C6AC44B" w14:textId="77777777" w:rsidR="00741785" w:rsidRDefault="007E53F7" w:rsidP="00AB2541">
      <w:pPr>
        <w:pStyle w:val="Akapitzlist"/>
        <w:numPr>
          <w:ilvl w:val="0"/>
          <w:numId w:val="49"/>
        </w:numPr>
        <w:ind w:left="709"/>
      </w:pPr>
      <w:r w:rsidRPr="007E53F7">
        <w:t xml:space="preserve">obwód pnia: </w:t>
      </w:r>
      <w:r w:rsidRPr="007B5DEA">
        <w:rPr>
          <w:b/>
          <w:bCs/>
        </w:rPr>
        <w:t>16–18 cm</w:t>
      </w:r>
      <w:r w:rsidR="007B5DEA">
        <w:t xml:space="preserve"> (</w:t>
      </w:r>
      <w:r w:rsidR="007B5DEA" w:rsidRPr="007B5DEA">
        <w:t>mierzony na wysokości 100 cm</w:t>
      </w:r>
      <w:r w:rsidR="007B5DEA">
        <w:t>)</w:t>
      </w:r>
      <w:r w:rsidR="00741785">
        <w:t>,</w:t>
      </w:r>
    </w:p>
    <w:p w14:paraId="347BD9CD" w14:textId="6F1CD28E" w:rsidR="00D27A8B" w:rsidRDefault="007148E1" w:rsidP="00AB2541">
      <w:pPr>
        <w:pStyle w:val="Akapitzlist"/>
        <w:numPr>
          <w:ilvl w:val="0"/>
          <w:numId w:val="49"/>
        </w:numPr>
        <w:ind w:left="709"/>
      </w:pPr>
      <w:r w:rsidRPr="007148E1">
        <w:t xml:space="preserve">rozstawa sadzenia: nie mniejsza niż </w:t>
      </w:r>
      <w:r w:rsidRPr="007148E1">
        <w:rPr>
          <w:b/>
          <w:bCs/>
        </w:rPr>
        <w:t>4 m</w:t>
      </w:r>
      <w:r w:rsidR="00D27A8B">
        <w:t>,</w:t>
      </w:r>
    </w:p>
    <w:p w14:paraId="1B74B7F7" w14:textId="6014E07A" w:rsidR="007E53F7" w:rsidRPr="007E53F7" w:rsidRDefault="00741785" w:rsidP="00AB2541">
      <w:pPr>
        <w:pStyle w:val="Akapitzlist"/>
        <w:numPr>
          <w:ilvl w:val="0"/>
          <w:numId w:val="49"/>
        </w:numPr>
        <w:ind w:left="709"/>
      </w:pPr>
      <w:r w:rsidRPr="00741785">
        <w:t xml:space="preserve">wymóg obwodu pnia </w:t>
      </w:r>
      <w:r w:rsidR="007148E1">
        <w:t xml:space="preserve">i </w:t>
      </w:r>
      <w:r w:rsidR="007148E1" w:rsidRPr="007148E1">
        <w:t xml:space="preserve">minimalnej </w:t>
      </w:r>
      <w:r w:rsidR="007148E1">
        <w:t xml:space="preserve">rozstawy </w:t>
      </w:r>
      <w:r w:rsidRPr="00741785">
        <w:t>nie dotyczy sadzonek grabu przeznaczonych na żywopłoty, dla których obowiązuje wysokość roślin 150–200 cm</w:t>
      </w:r>
      <w:r w:rsidR="007148E1">
        <w:t xml:space="preserve"> i rozstawa sadzenia 3 szt. na 1 </w:t>
      </w:r>
      <w:proofErr w:type="spellStart"/>
      <w:r w:rsidR="007148E1">
        <w:t>mb</w:t>
      </w:r>
      <w:proofErr w:type="spellEnd"/>
      <w:r w:rsidR="002333CB">
        <w:t>.</w:t>
      </w:r>
    </w:p>
    <w:p w14:paraId="2C356C05" w14:textId="6AF2A5BA" w:rsidR="007E53F7" w:rsidRPr="007E53F7" w:rsidRDefault="007E53F7" w:rsidP="007E53F7">
      <w:r w:rsidRPr="007E53F7">
        <w:t>7.3. Krzewy</w:t>
      </w:r>
      <w:r w:rsidR="00586B5C">
        <w:t xml:space="preserve">, </w:t>
      </w:r>
      <w:r w:rsidRPr="007E53F7">
        <w:t>byliny</w:t>
      </w:r>
      <w:r w:rsidR="00586B5C">
        <w:t xml:space="preserve"> i trawy</w:t>
      </w:r>
      <w:r w:rsidRPr="007E53F7">
        <w:t>:</w:t>
      </w:r>
    </w:p>
    <w:p w14:paraId="187DB7D6" w14:textId="00BBCE77" w:rsidR="007E53F7" w:rsidRDefault="00077143" w:rsidP="00AB2541">
      <w:pPr>
        <w:pStyle w:val="Akapitzlist"/>
        <w:numPr>
          <w:ilvl w:val="0"/>
          <w:numId w:val="50"/>
        </w:numPr>
        <w:ind w:left="709"/>
      </w:pPr>
      <w:r w:rsidRPr="00347AFD">
        <w:t xml:space="preserve">pojemniki </w:t>
      </w:r>
      <w:r w:rsidR="007F48B0">
        <w:t xml:space="preserve">P11, </w:t>
      </w:r>
      <w:r w:rsidR="00D00FEA">
        <w:t xml:space="preserve">C1, </w:t>
      </w:r>
      <w:r w:rsidRPr="00347AFD">
        <w:t xml:space="preserve">C2, C3, C5 zgodnie z </w:t>
      </w:r>
      <w:r w:rsidR="009A1D47">
        <w:t>opisem</w:t>
      </w:r>
      <w:r w:rsidR="007E53F7" w:rsidRPr="007E53F7">
        <w:t>,</w:t>
      </w:r>
    </w:p>
    <w:p w14:paraId="3464604D" w14:textId="12488174" w:rsidR="00C90248" w:rsidRPr="007E53F7" w:rsidRDefault="00C90248" w:rsidP="00AB2541">
      <w:pPr>
        <w:pStyle w:val="Akapitzlist"/>
        <w:numPr>
          <w:ilvl w:val="0"/>
          <w:numId w:val="50"/>
        </w:numPr>
        <w:ind w:left="709"/>
      </w:pPr>
      <w:r w:rsidRPr="00C90248">
        <w:t>krzewy muszą posiadać co najmniej 2–3 silne pędy szkieletowe (chyba że specyfika gatunku stanowi inaczej),</w:t>
      </w:r>
    </w:p>
    <w:p w14:paraId="41740F97" w14:textId="77777777" w:rsidR="00303C54" w:rsidRDefault="007E53F7" w:rsidP="00AB2541">
      <w:pPr>
        <w:pStyle w:val="Akapitzlist"/>
        <w:numPr>
          <w:ilvl w:val="0"/>
          <w:numId w:val="50"/>
        </w:numPr>
        <w:ind w:left="709"/>
      </w:pPr>
      <w:r w:rsidRPr="007E53F7">
        <w:t>rośliny o pokroju typowym dla gatunku i odmiany</w:t>
      </w:r>
      <w:r w:rsidR="00303C54">
        <w:t>,</w:t>
      </w:r>
    </w:p>
    <w:p w14:paraId="2A02532D" w14:textId="1FD553D2" w:rsidR="007E53F7" w:rsidRDefault="00303C54" w:rsidP="00AB2541">
      <w:pPr>
        <w:pStyle w:val="Akapitzlist"/>
        <w:numPr>
          <w:ilvl w:val="0"/>
          <w:numId w:val="50"/>
        </w:numPr>
        <w:ind w:left="709"/>
      </w:pPr>
      <w:r w:rsidRPr="00303C54">
        <w:t>rośliny muszą być wolne od chwastów w pojemniku</w:t>
      </w:r>
      <w:r w:rsidR="005E31B8">
        <w:t>,</w:t>
      </w:r>
    </w:p>
    <w:p w14:paraId="7576572E" w14:textId="78D59D18" w:rsidR="005E31B8" w:rsidRDefault="005E31B8" w:rsidP="00AB2541">
      <w:pPr>
        <w:pStyle w:val="Akapitzlist"/>
        <w:numPr>
          <w:ilvl w:val="0"/>
          <w:numId w:val="50"/>
        </w:numPr>
        <w:ind w:left="709"/>
      </w:pPr>
      <w:r w:rsidRPr="005E31B8">
        <w:t>w przypadku trudności w pozyskaniu materiału roślinnego w pojemnikach o wielkości wskazanej w OPZ, wynikających z ograniczonej dostępności rynkowej danej odmiany w danym sezonie produkcyjnym, dopuszcza się – po uprzednim wykazaniu przez Wykonawcę braku dostępności oraz po uzyskaniu zgody Zamawiającego – zastosowanie roślin w pojemniku o jeden rozmiar mniejszym lub o jeden rozmiar większym niż wskazany w OPZ.</w:t>
      </w:r>
    </w:p>
    <w:p w14:paraId="798633FD" w14:textId="77777777" w:rsidR="00365496" w:rsidRDefault="00365496" w:rsidP="00365496">
      <w:pPr>
        <w:ind w:left="349"/>
      </w:pPr>
    </w:p>
    <w:p w14:paraId="3D44BDC9" w14:textId="3E45C3BA" w:rsidR="00586B5C" w:rsidRDefault="00586B5C" w:rsidP="00586B5C">
      <w:r>
        <w:lastRenderedPageBreak/>
        <w:t xml:space="preserve">7.4. </w:t>
      </w:r>
      <w:r w:rsidR="00B57801">
        <w:t>Rośliny cebulowe</w:t>
      </w:r>
      <w:r>
        <w:t>:</w:t>
      </w:r>
    </w:p>
    <w:p w14:paraId="1BE35594" w14:textId="77777777" w:rsidR="00303C54" w:rsidRDefault="00303C54" w:rsidP="00586B5C">
      <w:pPr>
        <w:pStyle w:val="Akapitzlist"/>
        <w:numPr>
          <w:ilvl w:val="0"/>
          <w:numId w:val="83"/>
        </w:numPr>
      </w:pPr>
      <w:r w:rsidRPr="00303C54">
        <w:t>materiał handlowy pierwszego wyboru,</w:t>
      </w:r>
    </w:p>
    <w:p w14:paraId="599A8B1C" w14:textId="77777777" w:rsidR="00303C54" w:rsidRDefault="00303C54" w:rsidP="00586B5C">
      <w:pPr>
        <w:pStyle w:val="Akapitzlist"/>
        <w:numPr>
          <w:ilvl w:val="0"/>
          <w:numId w:val="83"/>
        </w:numPr>
      </w:pPr>
      <w:r w:rsidRPr="00303C54">
        <w:t>cebule zdrowe, twarde, bez oznak pleśni i uszkodzeń,</w:t>
      </w:r>
    </w:p>
    <w:p w14:paraId="2F2C98AF" w14:textId="429B445D" w:rsidR="00303C54" w:rsidRDefault="00303C54" w:rsidP="00586B5C">
      <w:pPr>
        <w:pStyle w:val="Akapitzlist"/>
        <w:numPr>
          <w:ilvl w:val="0"/>
          <w:numId w:val="83"/>
        </w:numPr>
      </w:pPr>
      <w:r w:rsidRPr="00303C54">
        <w:t>sadzenie na głębokości odpowiadającej trzykrotności wysokości cebuli</w:t>
      </w:r>
    </w:p>
    <w:p w14:paraId="363DB54C" w14:textId="77777777" w:rsidR="007E53F7" w:rsidRPr="007E53F7" w:rsidRDefault="007E53F7" w:rsidP="007E53F7">
      <w:pPr>
        <w:rPr>
          <w:b/>
          <w:bCs/>
        </w:rPr>
      </w:pPr>
      <w:r w:rsidRPr="007E53F7">
        <w:rPr>
          <w:b/>
          <w:bCs/>
        </w:rPr>
        <w:t>8. Technologia sadzenia drzew</w:t>
      </w:r>
    </w:p>
    <w:p w14:paraId="7860F72D" w14:textId="26064ACD" w:rsidR="007E53F7" w:rsidRPr="007E53F7" w:rsidRDefault="007E53F7" w:rsidP="007E53F7">
      <w:r w:rsidRPr="007E53F7">
        <w:t>Wykonawca zobowiązany jest wykonać nasadzenia zgodnie z zasadami sztuki ogrodniczej i dendrologicznej, w tym:</w:t>
      </w:r>
      <w:r w:rsidR="009D297F">
        <w:t xml:space="preserve"> </w:t>
      </w:r>
    </w:p>
    <w:p w14:paraId="3AF77FFF" w14:textId="77777777" w:rsidR="007E53F7" w:rsidRPr="007E53F7" w:rsidRDefault="007E53F7" w:rsidP="00AB2541">
      <w:pPr>
        <w:pStyle w:val="Akapitzlist"/>
        <w:numPr>
          <w:ilvl w:val="0"/>
          <w:numId w:val="51"/>
        </w:numPr>
        <w:ind w:left="709"/>
      </w:pPr>
      <w:r w:rsidRPr="007E53F7">
        <w:t>przed posadzeniem usunąć nadkład ziemi z bryły korzeniowej sadzonego drzewa tak, aby widoczne były nabiegi korzeniowe,</w:t>
      </w:r>
    </w:p>
    <w:p w14:paraId="43F61CD9" w14:textId="77777777" w:rsidR="007E53F7" w:rsidRPr="007E53F7" w:rsidRDefault="007E53F7" w:rsidP="00AB2541">
      <w:pPr>
        <w:pStyle w:val="Akapitzlist"/>
        <w:numPr>
          <w:ilvl w:val="0"/>
          <w:numId w:val="51"/>
        </w:numPr>
        <w:ind w:left="709"/>
      </w:pPr>
      <w:r w:rsidRPr="007E53F7">
        <w:t>drzewo posadzić równo lub do 5 cm nad poziomem gruntu; zakazuje się posadowienia „w kopcu/kopczyku” ponad poziomem terenu,</w:t>
      </w:r>
    </w:p>
    <w:p w14:paraId="53BD880C" w14:textId="77777777" w:rsidR="007E53F7" w:rsidRPr="007E53F7" w:rsidRDefault="007E53F7" w:rsidP="00AB2541">
      <w:pPr>
        <w:pStyle w:val="Akapitzlist"/>
        <w:numPr>
          <w:ilvl w:val="0"/>
          <w:numId w:val="51"/>
        </w:numPr>
        <w:ind w:left="709"/>
      </w:pPr>
      <w:r w:rsidRPr="007E53F7">
        <w:t>dół sadzeniowy wykonać o głębokości nie większej niż wysokość bryły korzeniowej po usunięciu nadkładu,</w:t>
      </w:r>
    </w:p>
    <w:p w14:paraId="29191EAF" w14:textId="77777777" w:rsidR="007E53F7" w:rsidRPr="007E53F7" w:rsidRDefault="007E53F7" w:rsidP="00AB2541">
      <w:pPr>
        <w:pStyle w:val="Akapitzlist"/>
        <w:numPr>
          <w:ilvl w:val="0"/>
          <w:numId w:val="51"/>
        </w:numPr>
        <w:ind w:left="709"/>
      </w:pPr>
      <w:r w:rsidRPr="007E53F7">
        <w:t>w dole sadzeniowym wykonać całkowitą wymianę gleby oraz uformować warunki sprzyjające przyjęciu się drzewa,</w:t>
      </w:r>
    </w:p>
    <w:p w14:paraId="43BAEFBF" w14:textId="54249922" w:rsidR="007E53F7" w:rsidRPr="007E53F7" w:rsidRDefault="007E53F7" w:rsidP="00AB2541">
      <w:pPr>
        <w:pStyle w:val="Akapitzlist"/>
        <w:numPr>
          <w:ilvl w:val="0"/>
          <w:numId w:val="51"/>
        </w:numPr>
        <w:ind w:left="709"/>
      </w:pPr>
      <w:r w:rsidRPr="007E53F7">
        <w:t>wykonać stabilizację pionową drzewa z wykorzystaniem trzech palików,</w:t>
      </w:r>
    </w:p>
    <w:p w14:paraId="758C59DC" w14:textId="77777777" w:rsidR="007E53F7" w:rsidRPr="007E53F7" w:rsidRDefault="007E53F7" w:rsidP="00AB2541">
      <w:pPr>
        <w:pStyle w:val="Akapitzlist"/>
        <w:numPr>
          <w:ilvl w:val="0"/>
          <w:numId w:val="51"/>
        </w:numPr>
        <w:ind w:left="709"/>
      </w:pPr>
      <w:r w:rsidRPr="007E53F7">
        <w:t>wykonać misę wokół pnia (wklęsłą lub na równo, nie wypukłą),</w:t>
      </w:r>
    </w:p>
    <w:p w14:paraId="24604735" w14:textId="77777777" w:rsidR="007E53F7" w:rsidRPr="007E53F7" w:rsidRDefault="007E53F7" w:rsidP="00AB2541">
      <w:pPr>
        <w:pStyle w:val="Akapitzlist"/>
        <w:numPr>
          <w:ilvl w:val="0"/>
          <w:numId w:val="51"/>
        </w:numPr>
        <w:ind w:left="709"/>
      </w:pPr>
      <w:r w:rsidRPr="007E53F7">
        <w:t>wykonać obfite podlewanie bezpośrednio po posadzeniu.</w:t>
      </w:r>
    </w:p>
    <w:p w14:paraId="1C988084" w14:textId="1F5B651B" w:rsidR="007E53F7" w:rsidRDefault="007E53F7" w:rsidP="007E53F7">
      <w:pPr>
        <w:rPr>
          <w:b/>
          <w:bCs/>
        </w:rPr>
      </w:pPr>
      <w:r w:rsidRPr="007E53F7">
        <w:rPr>
          <w:b/>
          <w:bCs/>
        </w:rPr>
        <w:t>9. Zabezpieczenia</w:t>
      </w:r>
    </w:p>
    <w:p w14:paraId="3DBB8B8C" w14:textId="62C8B06F" w:rsidR="00B57801" w:rsidRPr="007E53F7" w:rsidRDefault="00B57801" w:rsidP="00B57801">
      <w:pPr>
        <w:rPr>
          <w:b/>
          <w:bCs/>
        </w:rPr>
      </w:pPr>
      <w:r w:rsidRPr="007E53F7">
        <w:rPr>
          <w:b/>
          <w:bCs/>
        </w:rPr>
        <w:t>9.</w:t>
      </w:r>
      <w:r>
        <w:rPr>
          <w:b/>
          <w:bCs/>
        </w:rPr>
        <w:t>1.</w:t>
      </w:r>
      <w:r w:rsidRPr="007E53F7">
        <w:rPr>
          <w:b/>
          <w:bCs/>
        </w:rPr>
        <w:t xml:space="preserve"> Zabezpieczenia drzew</w:t>
      </w:r>
    </w:p>
    <w:p w14:paraId="21870DA3" w14:textId="77777777" w:rsidR="007E53F7" w:rsidRPr="007E53F7" w:rsidRDefault="007E53F7" w:rsidP="00AB2541">
      <w:pPr>
        <w:pStyle w:val="Akapitzlist"/>
        <w:numPr>
          <w:ilvl w:val="0"/>
          <w:numId w:val="52"/>
        </w:numPr>
        <w:ind w:left="709"/>
      </w:pPr>
      <w:r w:rsidRPr="007E53F7">
        <w:t>montaż trzech palików stabilizujących oraz wiązań elastycznych, niepowodujących obtarć kory,</w:t>
      </w:r>
    </w:p>
    <w:p w14:paraId="3A58AFAC" w14:textId="77777777" w:rsidR="007E53F7" w:rsidRDefault="007E53F7" w:rsidP="00AB2541">
      <w:pPr>
        <w:pStyle w:val="Akapitzlist"/>
        <w:numPr>
          <w:ilvl w:val="0"/>
          <w:numId w:val="52"/>
        </w:numPr>
        <w:ind w:left="709"/>
      </w:pPr>
      <w:r w:rsidRPr="007E53F7">
        <w:t>wszystkie elementy zabezpieczeń montować w dniu sadzenia.</w:t>
      </w:r>
    </w:p>
    <w:p w14:paraId="245E2E6F" w14:textId="70104C74" w:rsidR="00B57801" w:rsidRPr="007E53F7" w:rsidRDefault="00B57801" w:rsidP="00B57801">
      <w:pPr>
        <w:rPr>
          <w:b/>
          <w:bCs/>
        </w:rPr>
      </w:pPr>
      <w:r w:rsidRPr="007E53F7">
        <w:rPr>
          <w:b/>
          <w:bCs/>
        </w:rPr>
        <w:t>9.</w:t>
      </w:r>
      <w:r>
        <w:rPr>
          <w:b/>
          <w:bCs/>
        </w:rPr>
        <w:t>2.</w:t>
      </w:r>
      <w:r w:rsidRPr="007E53F7">
        <w:rPr>
          <w:b/>
          <w:bCs/>
        </w:rPr>
        <w:t xml:space="preserve"> Zabezpieczenia </w:t>
      </w:r>
      <w:r>
        <w:rPr>
          <w:b/>
          <w:bCs/>
        </w:rPr>
        <w:t>rabat kwietnych</w:t>
      </w:r>
      <w:r w:rsidR="00C9747C">
        <w:rPr>
          <w:b/>
          <w:bCs/>
        </w:rPr>
        <w:t xml:space="preserve"> p</w:t>
      </w:r>
      <w:r w:rsidR="00C9747C" w:rsidRPr="005A4FE7">
        <w:rPr>
          <w:b/>
          <w:bCs/>
        </w:rPr>
        <w:t xml:space="preserve">rzy </w:t>
      </w:r>
      <w:r w:rsidR="00C9747C">
        <w:rPr>
          <w:b/>
          <w:bCs/>
        </w:rPr>
        <w:t xml:space="preserve">pętli </w:t>
      </w:r>
      <w:proofErr w:type="spellStart"/>
      <w:r w:rsidR="00C9747C">
        <w:rPr>
          <w:b/>
          <w:bCs/>
        </w:rPr>
        <w:t>Chomiczówka</w:t>
      </w:r>
      <w:proofErr w:type="spellEnd"/>
    </w:p>
    <w:p w14:paraId="5C69F0B7" w14:textId="3197520B" w:rsidR="00D10A66" w:rsidRPr="00625C83" w:rsidRDefault="00D10A66" w:rsidP="00D719A2">
      <w:pPr>
        <w:pStyle w:val="Akapitzlist"/>
        <w:numPr>
          <w:ilvl w:val="0"/>
          <w:numId w:val="96"/>
        </w:numPr>
        <w:spacing w:line="23" w:lineRule="atLeast"/>
        <w:ind w:left="714" w:hanging="357"/>
      </w:pPr>
      <w:r w:rsidRPr="00625C83">
        <w:t>słupki wykonane z litego drewna sosnowego</w:t>
      </w:r>
      <w:r w:rsidR="00173EA4" w:rsidRPr="00625C83">
        <w:t xml:space="preserve"> lub</w:t>
      </w:r>
      <w:r w:rsidRPr="00625C83">
        <w:t xml:space="preserve"> dębowego, klasa jakości drewna: I (pierwsza),</w:t>
      </w:r>
      <w:r w:rsidR="00995020" w:rsidRPr="00995020">
        <w:t xml:space="preserve"> bez pęknięć konstrukcyjnych</w:t>
      </w:r>
    </w:p>
    <w:p w14:paraId="4F8F590A" w14:textId="131160B1" w:rsidR="00D10A66" w:rsidRPr="00625C83" w:rsidRDefault="00D10A66" w:rsidP="00D719A2">
      <w:pPr>
        <w:pStyle w:val="Akapitzlist"/>
        <w:numPr>
          <w:ilvl w:val="0"/>
          <w:numId w:val="96"/>
        </w:numPr>
        <w:spacing w:line="23" w:lineRule="atLeast"/>
        <w:ind w:left="714" w:hanging="357"/>
      </w:pPr>
      <w:r w:rsidRPr="00625C83">
        <w:t>przekrój słupka: 6 × 6 cm, wysokość nadziemna ok. 60 cm, część podziemna</w:t>
      </w:r>
      <w:r w:rsidRPr="00625C83">
        <w:br/>
        <w:t>ok. 30–40 cm</w:t>
      </w:r>
      <w:r w:rsidR="00625C83" w:rsidRPr="00625C83">
        <w:t xml:space="preserve">, </w:t>
      </w:r>
      <w:r w:rsidRPr="00625C83">
        <w:t>łączna długość słupka ok. 100 cm,</w:t>
      </w:r>
    </w:p>
    <w:p w14:paraId="2F6BAB10" w14:textId="085601F2" w:rsidR="00D10A66" w:rsidRPr="00625C83" w:rsidRDefault="00D10A66" w:rsidP="00D719A2">
      <w:pPr>
        <w:pStyle w:val="Akapitzlist"/>
        <w:numPr>
          <w:ilvl w:val="0"/>
          <w:numId w:val="96"/>
        </w:numPr>
        <w:spacing w:line="23" w:lineRule="atLeast"/>
        <w:ind w:left="714" w:hanging="357"/>
      </w:pPr>
      <w:r w:rsidRPr="00625C83">
        <w:t xml:space="preserve">wszystkie krawędzie, w tym górna, sfazowane </w:t>
      </w:r>
      <w:r w:rsidR="00625C83" w:rsidRPr="00625C83">
        <w:t xml:space="preserve">lub zaokrąglone </w:t>
      </w:r>
      <w:r w:rsidRPr="00625C83">
        <w:t>w celu zwiększenia trwałości i bezpieczeństwa</w:t>
      </w:r>
      <w:r w:rsidR="00625C83" w:rsidRPr="00625C83">
        <w:t xml:space="preserve"> użytkowników</w:t>
      </w:r>
      <w:r w:rsidRPr="00625C83">
        <w:t>,</w:t>
      </w:r>
    </w:p>
    <w:p w14:paraId="00EB60A3" w14:textId="4141523B" w:rsidR="00D10A66" w:rsidRPr="00D719A2" w:rsidRDefault="00D10A66" w:rsidP="00D719A2">
      <w:pPr>
        <w:pStyle w:val="Akapitzlist"/>
        <w:numPr>
          <w:ilvl w:val="0"/>
          <w:numId w:val="96"/>
        </w:numPr>
        <w:spacing w:line="23" w:lineRule="atLeast"/>
        <w:ind w:left="714" w:hanging="357"/>
        <w:rPr>
          <w:rFonts w:ascii="Aptos" w:eastAsia="Times New Roman" w:hAnsi="Aptos"/>
        </w:rPr>
      </w:pPr>
      <w:r w:rsidRPr="00625C83">
        <w:t>otwór przelotowy o średnicy</w:t>
      </w:r>
      <w:r w:rsidR="00625C83" w:rsidRPr="00625C83">
        <w:t xml:space="preserve"> </w:t>
      </w:r>
      <w:r w:rsidRPr="00625C83">
        <w:t>2 cm, wykonany 10 cm poniżej górnej krawędzi,</w:t>
      </w:r>
    </w:p>
    <w:p w14:paraId="4334A216" w14:textId="62E53555" w:rsidR="00D10A66" w:rsidRPr="00D719A2" w:rsidRDefault="00625C83" w:rsidP="00D719A2">
      <w:pPr>
        <w:pStyle w:val="Akapitzlist"/>
        <w:numPr>
          <w:ilvl w:val="0"/>
          <w:numId w:val="96"/>
        </w:numPr>
        <w:spacing w:line="23" w:lineRule="atLeast"/>
        <w:ind w:left="714" w:hanging="357"/>
        <w:rPr>
          <w:rFonts w:ascii="Aptos" w:eastAsia="Times New Roman" w:hAnsi="Aptos"/>
        </w:rPr>
      </w:pPr>
      <w:r w:rsidRPr="00D719A2">
        <w:rPr>
          <w:rFonts w:ascii="Aptos" w:eastAsia="Times New Roman" w:hAnsi="Aptos"/>
        </w:rPr>
        <w:t>słupki zabezpieczone impregnatem do drewna przeznaczonym do stosowania na zewnątrz, w kolorze „dąb”, dwukrotnie malowane</w:t>
      </w:r>
      <w:r w:rsidR="00D10A66" w:rsidRPr="00D719A2">
        <w:rPr>
          <w:rFonts w:ascii="Aptos" w:eastAsia="Times New Roman" w:hAnsi="Aptos"/>
        </w:rPr>
        <w:t>,</w:t>
      </w:r>
    </w:p>
    <w:p w14:paraId="2EFEBE94" w14:textId="7328A5D0" w:rsidR="00B90439" w:rsidRPr="00D719A2" w:rsidRDefault="00B90439" w:rsidP="00D719A2">
      <w:pPr>
        <w:pStyle w:val="Akapitzlist"/>
        <w:numPr>
          <w:ilvl w:val="0"/>
          <w:numId w:val="96"/>
        </w:numPr>
        <w:spacing w:line="23" w:lineRule="atLeast"/>
        <w:ind w:left="714" w:hanging="357"/>
        <w:rPr>
          <w:rFonts w:ascii="Aptos" w:eastAsia="Times New Roman" w:hAnsi="Aptos"/>
        </w:rPr>
      </w:pPr>
      <w:r w:rsidRPr="00D719A2">
        <w:rPr>
          <w:rFonts w:ascii="Aptos" w:eastAsia="Times New Roman" w:hAnsi="Aptos"/>
        </w:rPr>
        <w:t>osadzenie słupków poprzez wbijanie, z punktową stabilizacją przy użyciu betonu na sucho, w przypadku podłoża miękkiego dopuszcza się zastosowanie punktowych kotew stalowych ocynkowanych,</w:t>
      </w:r>
    </w:p>
    <w:p w14:paraId="2972B444" w14:textId="3032172E" w:rsidR="00173EA4" w:rsidRPr="00D719A2" w:rsidRDefault="00D10A66" w:rsidP="00D719A2">
      <w:pPr>
        <w:pStyle w:val="Akapitzlist"/>
        <w:numPr>
          <w:ilvl w:val="0"/>
          <w:numId w:val="96"/>
        </w:numPr>
        <w:spacing w:line="23" w:lineRule="atLeast"/>
        <w:ind w:left="714" w:hanging="357"/>
        <w:rPr>
          <w:rFonts w:ascii="Aptos" w:eastAsia="Times New Roman" w:hAnsi="Aptos"/>
        </w:rPr>
      </w:pPr>
      <w:r w:rsidRPr="00625C83">
        <w:lastRenderedPageBreak/>
        <w:t xml:space="preserve">lina </w:t>
      </w:r>
      <w:r w:rsidR="00B90439" w:rsidRPr="00625C83">
        <w:t>konopna</w:t>
      </w:r>
      <w:r w:rsidR="00D00FEA">
        <w:t xml:space="preserve"> </w:t>
      </w:r>
      <w:r w:rsidR="00B90439">
        <w:t xml:space="preserve">lub </w:t>
      </w:r>
      <w:r w:rsidRPr="00625C83">
        <w:t>bawełniana</w:t>
      </w:r>
      <w:r w:rsidR="00B90439">
        <w:t>, s</w:t>
      </w:r>
      <w:r w:rsidRPr="00625C83">
        <w:t>kręcana, o średnicy 10 mm, w kolorze naturalnym, prowadzona przez otwory w słupkach i napięta na całej długości</w:t>
      </w:r>
      <w:r w:rsidR="00995020">
        <w:t xml:space="preserve">, </w:t>
      </w:r>
      <w:r w:rsidR="00B90439">
        <w:t xml:space="preserve">z </w:t>
      </w:r>
      <w:r w:rsidR="00B90439" w:rsidRPr="00B90439">
        <w:t>niewielkim zwisem, umożliwiającym kompensację wydłużenia liny pod wpływem wilgoci,</w:t>
      </w:r>
    </w:p>
    <w:p w14:paraId="3CB78B54" w14:textId="44C4CC39" w:rsidR="00B57801" w:rsidRDefault="00995020" w:rsidP="00D719A2">
      <w:pPr>
        <w:pStyle w:val="Akapitzlist"/>
        <w:numPr>
          <w:ilvl w:val="0"/>
          <w:numId w:val="96"/>
        </w:numPr>
        <w:spacing w:line="23" w:lineRule="atLeast"/>
        <w:ind w:left="714" w:hanging="357"/>
      </w:pPr>
      <w:r w:rsidRPr="00995020">
        <w:t xml:space="preserve">rozstawa słupków: </w:t>
      </w:r>
      <w:r w:rsidR="00977106">
        <w:t>1</w:t>
      </w:r>
      <w:r w:rsidR="00977106" w:rsidRPr="00625C83">
        <w:t>–</w:t>
      </w:r>
      <w:r w:rsidRPr="00995020">
        <w:t>1,5 m</w:t>
      </w:r>
      <w:r w:rsidR="0090383B">
        <w:t>,</w:t>
      </w:r>
    </w:p>
    <w:p w14:paraId="67C886FE" w14:textId="1952C9E4" w:rsidR="0090383B" w:rsidRDefault="0090383B" w:rsidP="0090383B">
      <w:pPr>
        <w:pStyle w:val="Akapitzlist"/>
        <w:numPr>
          <w:ilvl w:val="0"/>
          <w:numId w:val="96"/>
        </w:numPr>
        <w:spacing w:line="23" w:lineRule="atLeast"/>
      </w:pPr>
      <w:r>
        <w:t>osadzenie słupków należy wykonać w sposób trwały i stabilny, zapewniający odporność na rozluźnienie w gruncie, przechyły oraz możliwość ręcznego wyciągnięcia słupka z podłoża,</w:t>
      </w:r>
    </w:p>
    <w:p w14:paraId="0FEFDC94" w14:textId="60576B1D" w:rsidR="0090383B" w:rsidRDefault="0090383B" w:rsidP="0090383B">
      <w:pPr>
        <w:pStyle w:val="Akapitzlist"/>
        <w:numPr>
          <w:ilvl w:val="0"/>
          <w:numId w:val="96"/>
        </w:numPr>
        <w:spacing w:line="23" w:lineRule="atLeast"/>
      </w:pPr>
      <w:r>
        <w:t>w przypadku stosowania punktowej stabilizacji betonem na sucho należy zapewnić odpowiednią głębokość posadowienia oraz zagęszczenie gruntu, tak aby beton pełnił funkcję trwałego elementu stabilizującego.</w:t>
      </w:r>
    </w:p>
    <w:p w14:paraId="5E0A941A" w14:textId="77777777" w:rsidR="00D00FEA" w:rsidRDefault="00D00FEA" w:rsidP="00D00FEA">
      <w:pPr>
        <w:jc w:val="center"/>
      </w:pPr>
      <w:r>
        <w:rPr>
          <w:noProof/>
        </w:rPr>
        <w:drawing>
          <wp:inline distT="0" distB="0" distL="0" distR="0" wp14:anchorId="023289FE" wp14:editId="23417C14">
            <wp:extent cx="5379720" cy="3223587"/>
            <wp:effectExtent l="0" t="0" r="8890" b="0"/>
            <wp:docPr id="2" name="Obraz 1" descr="Obraz zawierający na wolnym powietrzu, drzewo, niebo, Architektura krajobrazu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1" descr="Obraz zawierający na wolnym powietrzu, drzewo, niebo, Architektura krajobrazu&#10;&#10;Zawartość wygenerowana przez AI może być niepoprawna."/>
                    <pic:cNvPicPr>
                      <a:picLocks noChangeAspect="1"/>
                    </pic:cNvPicPr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bright="11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6004" b="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9720" cy="3223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E09EA2" w14:textId="1EDD62E7" w:rsidR="00D00FEA" w:rsidRPr="009C2F06" w:rsidRDefault="00D00FEA" w:rsidP="00D00FEA">
      <w:pPr>
        <w:jc w:val="center"/>
      </w:pPr>
      <w:r w:rsidRPr="00D00FEA">
        <w:rPr>
          <w:sz w:val="23"/>
          <w:szCs w:val="23"/>
        </w:rPr>
        <w:t>Fot. Przykładowe wygrodzenie rabat w formie słupków drewnianych połączonych liną.</w:t>
      </w:r>
      <w:r w:rsidR="00934115">
        <w:pict w14:anchorId="302A339B">
          <v:rect id="_x0000_i1025" style="width:0;height:1.5pt" o:hralign="center" o:hrstd="t" o:hr="t" fillcolor="#a0a0a0" stroked="f"/>
        </w:pict>
      </w:r>
    </w:p>
    <w:p w14:paraId="77583605" w14:textId="77777777" w:rsidR="007E53F7" w:rsidRPr="007E53F7" w:rsidRDefault="007E53F7" w:rsidP="007E53F7">
      <w:pPr>
        <w:rPr>
          <w:b/>
          <w:bCs/>
        </w:rPr>
      </w:pPr>
      <w:r w:rsidRPr="007E53F7">
        <w:rPr>
          <w:b/>
          <w:bCs/>
        </w:rPr>
        <w:t>10. Prace wykończeniowe i porządkowe</w:t>
      </w:r>
    </w:p>
    <w:p w14:paraId="0E1D442C" w14:textId="77777777" w:rsidR="007E53F7" w:rsidRPr="007E53F7" w:rsidRDefault="007E53F7" w:rsidP="007E53F7">
      <w:r w:rsidRPr="007E53F7">
        <w:t>Wykonawca wykona prace wykończeniowe:</w:t>
      </w:r>
    </w:p>
    <w:p w14:paraId="13CD0442" w14:textId="77777777" w:rsidR="007E53F7" w:rsidRPr="007E53F7" w:rsidRDefault="007E53F7" w:rsidP="00AB2541">
      <w:pPr>
        <w:pStyle w:val="Akapitzlist"/>
        <w:numPr>
          <w:ilvl w:val="0"/>
          <w:numId w:val="53"/>
        </w:numPr>
        <w:ind w:left="709"/>
      </w:pPr>
      <w:r w:rsidRPr="007E53F7">
        <w:t xml:space="preserve">ściółkowanie rabat korą </w:t>
      </w:r>
      <w:proofErr w:type="spellStart"/>
      <w:r w:rsidRPr="007E53F7">
        <w:t>średniozmieloną</w:t>
      </w:r>
      <w:proofErr w:type="spellEnd"/>
      <w:r w:rsidRPr="007E53F7">
        <w:t xml:space="preserve"> frakcji 2/4 w warstwie 5 cm,</w:t>
      </w:r>
    </w:p>
    <w:p w14:paraId="3B291B43" w14:textId="77777777" w:rsidR="007E53F7" w:rsidRPr="007E53F7" w:rsidRDefault="007E53F7" w:rsidP="00AB2541">
      <w:pPr>
        <w:pStyle w:val="Akapitzlist"/>
        <w:numPr>
          <w:ilvl w:val="0"/>
          <w:numId w:val="53"/>
        </w:numPr>
        <w:ind w:left="709"/>
      </w:pPr>
      <w:r w:rsidRPr="007E53F7">
        <w:t>uporządkowanie terenu po pracach,</w:t>
      </w:r>
    </w:p>
    <w:p w14:paraId="3307B787" w14:textId="77777777" w:rsidR="007E53F7" w:rsidRPr="007E53F7" w:rsidRDefault="007E53F7" w:rsidP="00AB2541">
      <w:pPr>
        <w:pStyle w:val="Akapitzlist"/>
        <w:numPr>
          <w:ilvl w:val="0"/>
          <w:numId w:val="53"/>
        </w:numPr>
        <w:ind w:left="709"/>
      </w:pPr>
      <w:r w:rsidRPr="007E53F7">
        <w:t>wywóz odpadów i nadmiaru ziemi,</w:t>
      </w:r>
    </w:p>
    <w:p w14:paraId="4A1875E2" w14:textId="52F82C74" w:rsidR="007E53F7" w:rsidRDefault="007E53F7" w:rsidP="00AB2541">
      <w:pPr>
        <w:pStyle w:val="Akapitzlist"/>
        <w:numPr>
          <w:ilvl w:val="0"/>
          <w:numId w:val="53"/>
        </w:numPr>
        <w:ind w:left="709"/>
      </w:pPr>
      <w:r w:rsidRPr="007E53F7">
        <w:t>odtworzenie zniszczonych trawników.</w:t>
      </w:r>
    </w:p>
    <w:p w14:paraId="2ADD76ED" w14:textId="77777777" w:rsidR="00365496" w:rsidRDefault="00365496" w:rsidP="005A4FE7">
      <w:pPr>
        <w:rPr>
          <w:b/>
          <w:bCs/>
        </w:rPr>
      </w:pPr>
    </w:p>
    <w:p w14:paraId="57FDC502" w14:textId="77777777" w:rsidR="00365496" w:rsidRDefault="00365496" w:rsidP="005A4FE7">
      <w:pPr>
        <w:rPr>
          <w:b/>
          <w:bCs/>
        </w:rPr>
      </w:pPr>
    </w:p>
    <w:p w14:paraId="522D89FB" w14:textId="77777777" w:rsidR="00365496" w:rsidRDefault="00365496" w:rsidP="005A4FE7">
      <w:pPr>
        <w:rPr>
          <w:b/>
          <w:bCs/>
        </w:rPr>
      </w:pPr>
    </w:p>
    <w:p w14:paraId="565CB38E" w14:textId="77777777" w:rsidR="00365496" w:rsidRDefault="00365496" w:rsidP="005A4FE7">
      <w:pPr>
        <w:rPr>
          <w:b/>
          <w:bCs/>
        </w:rPr>
      </w:pPr>
    </w:p>
    <w:p w14:paraId="168BD2EB" w14:textId="38134577" w:rsidR="005A4FE7" w:rsidRDefault="005A4FE7" w:rsidP="005A4FE7">
      <w:pPr>
        <w:rPr>
          <w:b/>
          <w:bCs/>
        </w:rPr>
      </w:pPr>
      <w:r w:rsidRPr="005A4FE7">
        <w:rPr>
          <w:b/>
          <w:bCs/>
        </w:rPr>
        <w:lastRenderedPageBreak/>
        <w:t xml:space="preserve">11. Zestawienie </w:t>
      </w:r>
      <w:proofErr w:type="spellStart"/>
      <w:r w:rsidRPr="005A4FE7">
        <w:rPr>
          <w:b/>
          <w:bCs/>
        </w:rPr>
        <w:t>nasadzeń</w:t>
      </w:r>
      <w:proofErr w:type="spellEnd"/>
      <w:r w:rsidRPr="005A4FE7">
        <w:rPr>
          <w:b/>
          <w:bCs/>
        </w:rPr>
        <w:t xml:space="preserve"> i zakres rzeczowy</w:t>
      </w:r>
    </w:p>
    <w:p w14:paraId="0D272E7B" w14:textId="77777777" w:rsidR="005A4FE7" w:rsidRPr="005A4FE7" w:rsidRDefault="005A4FE7" w:rsidP="005A4FE7">
      <w:pPr>
        <w:rPr>
          <w:b/>
          <w:bCs/>
        </w:rPr>
      </w:pPr>
      <w:r w:rsidRPr="005A4FE7">
        <w:rPr>
          <w:b/>
          <w:bCs/>
        </w:rPr>
        <w:t>11.1. Przedszkole nr 422 „Kolorowa Sowa”, ul. Brązownicza 17</w:t>
      </w:r>
    </w:p>
    <w:p w14:paraId="332EE57F" w14:textId="77777777" w:rsidR="005A4FE7" w:rsidRPr="005A4FE7" w:rsidRDefault="005A4FE7" w:rsidP="005A4FE7">
      <w:r w:rsidRPr="005A4FE7">
        <w:rPr>
          <w:b/>
          <w:bCs/>
        </w:rPr>
        <w:t>Żywopłoty z grabu – forma szpalerowa (materiał szkółkowany):</w:t>
      </w:r>
    </w:p>
    <w:p w14:paraId="2927178C" w14:textId="3E7E260D" w:rsidR="005A4FE7" w:rsidRDefault="005A4FE7" w:rsidP="005A4FE7">
      <w:pPr>
        <w:numPr>
          <w:ilvl w:val="0"/>
          <w:numId w:val="59"/>
        </w:numPr>
      </w:pPr>
      <w:r w:rsidRPr="005A4FE7">
        <w:t>grab pospolity szkółkowany (</w:t>
      </w:r>
      <w:proofErr w:type="spellStart"/>
      <w:r w:rsidRPr="005A4FE7">
        <w:rPr>
          <w:i/>
          <w:iCs/>
        </w:rPr>
        <w:t>Carpinus</w:t>
      </w:r>
      <w:proofErr w:type="spellEnd"/>
      <w:r w:rsidRPr="005A4FE7">
        <w:rPr>
          <w:i/>
          <w:iCs/>
        </w:rPr>
        <w:t xml:space="preserve"> </w:t>
      </w:r>
      <w:proofErr w:type="spellStart"/>
      <w:r w:rsidRPr="005A4FE7">
        <w:rPr>
          <w:i/>
          <w:iCs/>
        </w:rPr>
        <w:t>betulus</w:t>
      </w:r>
      <w:proofErr w:type="spellEnd"/>
      <w:r w:rsidRPr="005A4FE7">
        <w:t xml:space="preserve">) – gotowa sadzonka żywopłotowa, wysokość 150–200 cm, rozstawa sadzenia: 3 sztuki na 1 </w:t>
      </w:r>
      <w:proofErr w:type="spellStart"/>
      <w:r w:rsidRPr="005A4FE7">
        <w:t>mb</w:t>
      </w:r>
      <w:proofErr w:type="spellEnd"/>
      <w:r w:rsidRPr="005A4FE7">
        <w:t xml:space="preserve">, na odcinku </w:t>
      </w:r>
      <w:r w:rsidR="004F675D">
        <w:t>33</w:t>
      </w:r>
      <w:r w:rsidRPr="005A4FE7">
        <w:t xml:space="preserve"> </w:t>
      </w:r>
      <w:proofErr w:type="spellStart"/>
      <w:r w:rsidRPr="005A4FE7">
        <w:t>mb</w:t>
      </w:r>
      <w:proofErr w:type="spellEnd"/>
      <w:r w:rsidRPr="005A4FE7">
        <w:t xml:space="preserve">, łącznie </w:t>
      </w:r>
      <w:r w:rsidR="004F675D">
        <w:rPr>
          <w:b/>
          <w:bCs/>
        </w:rPr>
        <w:t>99</w:t>
      </w:r>
      <w:r w:rsidRPr="005A4FE7">
        <w:rPr>
          <w:b/>
          <w:bCs/>
        </w:rPr>
        <w:t xml:space="preserve"> szt.</w:t>
      </w:r>
    </w:p>
    <w:p w14:paraId="391839BD" w14:textId="716BE013" w:rsidR="004F675D" w:rsidRPr="005A4FE7" w:rsidRDefault="004F675D" w:rsidP="00741785">
      <w:r w:rsidRPr="008633DF">
        <w:rPr>
          <w:noProof/>
        </w:rPr>
        <w:drawing>
          <wp:inline distT="0" distB="0" distL="0" distR="0" wp14:anchorId="52801FA1" wp14:editId="3350ACCD">
            <wp:extent cx="5760720" cy="3840480"/>
            <wp:effectExtent l="0" t="0" r="0" b="7620"/>
            <wp:docPr id="151339936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3399360" name=""/>
                    <pic:cNvPicPr/>
                  </pic:nvPicPr>
                  <pic:blipFill rotWithShape="1">
                    <a:blip r:embed="rId9"/>
                    <a:srcRect t="6753" b="59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F39144" w14:textId="77777777" w:rsidR="00365496" w:rsidRDefault="00365496" w:rsidP="005A4FE7">
      <w:pPr>
        <w:rPr>
          <w:b/>
          <w:bCs/>
        </w:rPr>
      </w:pPr>
    </w:p>
    <w:p w14:paraId="5BA7DCC5" w14:textId="77777777" w:rsidR="00365496" w:rsidRDefault="00365496" w:rsidP="005A4FE7">
      <w:pPr>
        <w:rPr>
          <w:b/>
          <w:bCs/>
        </w:rPr>
      </w:pPr>
    </w:p>
    <w:p w14:paraId="4DC11035" w14:textId="77777777" w:rsidR="00365496" w:rsidRDefault="00365496" w:rsidP="005A4FE7">
      <w:pPr>
        <w:rPr>
          <w:b/>
          <w:bCs/>
        </w:rPr>
      </w:pPr>
    </w:p>
    <w:p w14:paraId="1016D783" w14:textId="77777777" w:rsidR="00365496" w:rsidRDefault="00365496" w:rsidP="005A4FE7">
      <w:pPr>
        <w:rPr>
          <w:b/>
          <w:bCs/>
        </w:rPr>
      </w:pPr>
    </w:p>
    <w:p w14:paraId="29302F33" w14:textId="77777777" w:rsidR="00365496" w:rsidRDefault="00365496" w:rsidP="005A4FE7">
      <w:pPr>
        <w:rPr>
          <w:b/>
          <w:bCs/>
        </w:rPr>
      </w:pPr>
    </w:p>
    <w:p w14:paraId="7305A024" w14:textId="77777777" w:rsidR="00365496" w:rsidRDefault="00365496" w:rsidP="005A4FE7">
      <w:pPr>
        <w:rPr>
          <w:b/>
          <w:bCs/>
        </w:rPr>
      </w:pPr>
    </w:p>
    <w:p w14:paraId="02298EAA" w14:textId="77777777" w:rsidR="00365496" w:rsidRDefault="00365496" w:rsidP="005A4FE7">
      <w:pPr>
        <w:rPr>
          <w:b/>
          <w:bCs/>
        </w:rPr>
      </w:pPr>
    </w:p>
    <w:p w14:paraId="73A5D727" w14:textId="77777777" w:rsidR="00365496" w:rsidRDefault="00365496" w:rsidP="005A4FE7">
      <w:pPr>
        <w:rPr>
          <w:b/>
          <w:bCs/>
        </w:rPr>
      </w:pPr>
    </w:p>
    <w:p w14:paraId="5FC3F9FC" w14:textId="77777777" w:rsidR="00365496" w:rsidRDefault="00365496" w:rsidP="005A4FE7">
      <w:pPr>
        <w:rPr>
          <w:b/>
          <w:bCs/>
        </w:rPr>
      </w:pPr>
    </w:p>
    <w:p w14:paraId="2A65A4C3" w14:textId="77777777" w:rsidR="00365496" w:rsidRDefault="00365496" w:rsidP="005A4FE7">
      <w:pPr>
        <w:rPr>
          <w:b/>
          <w:bCs/>
        </w:rPr>
      </w:pPr>
    </w:p>
    <w:p w14:paraId="4FD2407E" w14:textId="7C5A2C62" w:rsidR="005A4FE7" w:rsidRPr="005A4FE7" w:rsidRDefault="005A4FE7" w:rsidP="005A4FE7">
      <w:r w:rsidRPr="005A4FE7">
        <w:rPr>
          <w:b/>
          <w:bCs/>
        </w:rPr>
        <w:lastRenderedPageBreak/>
        <w:t>Krzewy:</w:t>
      </w:r>
    </w:p>
    <w:p w14:paraId="500106DA" w14:textId="6AD04938" w:rsidR="005A4FE7" w:rsidRDefault="005A4FE7" w:rsidP="0054329B">
      <w:pPr>
        <w:numPr>
          <w:ilvl w:val="0"/>
          <w:numId w:val="60"/>
        </w:numPr>
        <w:tabs>
          <w:tab w:val="clear" w:pos="720"/>
          <w:tab w:val="num" w:pos="567"/>
        </w:tabs>
        <w:ind w:left="426" w:hanging="284"/>
      </w:pPr>
      <w:r w:rsidRPr="003A1FE0">
        <w:rPr>
          <w:b/>
          <w:bCs/>
        </w:rPr>
        <w:t>dereń biały ‘</w:t>
      </w:r>
      <w:proofErr w:type="spellStart"/>
      <w:r w:rsidRPr="003A1FE0">
        <w:rPr>
          <w:b/>
          <w:bCs/>
        </w:rPr>
        <w:t>Sibirica</w:t>
      </w:r>
      <w:proofErr w:type="spellEnd"/>
      <w:r w:rsidRPr="003A1FE0">
        <w:rPr>
          <w:b/>
          <w:bCs/>
        </w:rPr>
        <w:t>’</w:t>
      </w:r>
      <w:r w:rsidRPr="005A4FE7">
        <w:t xml:space="preserve"> (</w:t>
      </w:r>
      <w:proofErr w:type="spellStart"/>
      <w:r w:rsidRPr="000D4AB8">
        <w:rPr>
          <w:i/>
          <w:iCs/>
        </w:rPr>
        <w:t>Cornus</w:t>
      </w:r>
      <w:proofErr w:type="spellEnd"/>
      <w:r w:rsidRPr="000D4AB8">
        <w:rPr>
          <w:i/>
          <w:iCs/>
        </w:rPr>
        <w:t xml:space="preserve"> alba</w:t>
      </w:r>
      <w:r w:rsidRPr="005A4FE7">
        <w:t xml:space="preserve"> ‘</w:t>
      </w:r>
      <w:proofErr w:type="spellStart"/>
      <w:r w:rsidRPr="005A4FE7">
        <w:t>Sibirica</w:t>
      </w:r>
      <w:proofErr w:type="spellEnd"/>
      <w:r w:rsidRPr="005A4FE7">
        <w:t>’), pojemnik C3, obsada 3 szt./m²,</w:t>
      </w:r>
      <w:r w:rsidR="0054329B">
        <w:br/>
      </w:r>
      <w:r w:rsidRPr="005A4FE7">
        <w:t xml:space="preserve">na powierzchni 6 m², łącznie </w:t>
      </w:r>
      <w:r w:rsidRPr="003A1FE0">
        <w:rPr>
          <w:b/>
          <w:bCs/>
        </w:rPr>
        <w:t>18 szt.</w:t>
      </w:r>
      <w:r w:rsidR="007B5DEA">
        <w:t xml:space="preserve"> – rabat</w:t>
      </w:r>
      <w:r w:rsidR="0054329B">
        <w:t>a</w:t>
      </w:r>
      <w:r w:rsidR="007B5DEA">
        <w:t xml:space="preserve"> nr 1</w:t>
      </w:r>
    </w:p>
    <w:p w14:paraId="6A86F90D" w14:textId="549861DC" w:rsidR="00741785" w:rsidRDefault="00741785" w:rsidP="00741785">
      <w:r w:rsidRPr="00561F58">
        <w:rPr>
          <w:noProof/>
        </w:rPr>
        <w:drawing>
          <wp:inline distT="0" distB="0" distL="0" distR="0" wp14:anchorId="74EF11D4" wp14:editId="7D914727">
            <wp:extent cx="5020190" cy="3408218"/>
            <wp:effectExtent l="0" t="0" r="9525" b="1905"/>
            <wp:docPr id="1268635459" name="Obraz 1" descr="Obraz zawierający mapa, zrzut ekranu, tekst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8635459" name="Obraz 1" descr="Obraz zawierający mapa, zrzut ekranu, tekst&#10;&#10;Zawartość wygenerowana przez AI może być niepoprawna."/>
                    <pic:cNvPicPr/>
                  </pic:nvPicPr>
                  <pic:blipFill rotWithShape="1">
                    <a:blip r:embed="rId10"/>
                    <a:srcRect t="73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0611" cy="34152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70B44F" w14:textId="37F41FC7" w:rsidR="005A4FE7" w:rsidRDefault="005A4FE7" w:rsidP="0054329B">
      <w:pPr>
        <w:numPr>
          <w:ilvl w:val="0"/>
          <w:numId w:val="60"/>
        </w:numPr>
        <w:tabs>
          <w:tab w:val="clear" w:pos="720"/>
        </w:tabs>
        <w:ind w:left="426" w:hanging="284"/>
      </w:pPr>
      <w:r w:rsidRPr="003A1FE0">
        <w:rPr>
          <w:b/>
          <w:bCs/>
        </w:rPr>
        <w:t>dereń biały ‘</w:t>
      </w:r>
      <w:proofErr w:type="spellStart"/>
      <w:r w:rsidRPr="003A1FE0">
        <w:rPr>
          <w:b/>
          <w:bCs/>
        </w:rPr>
        <w:t>Sibirica</w:t>
      </w:r>
      <w:proofErr w:type="spellEnd"/>
      <w:r w:rsidRPr="003A1FE0">
        <w:rPr>
          <w:b/>
          <w:bCs/>
        </w:rPr>
        <w:t>’</w:t>
      </w:r>
      <w:r w:rsidRPr="005A4FE7">
        <w:t xml:space="preserve"> (</w:t>
      </w:r>
      <w:proofErr w:type="spellStart"/>
      <w:r w:rsidRPr="000D4AB8">
        <w:rPr>
          <w:i/>
          <w:iCs/>
        </w:rPr>
        <w:t>Cornus</w:t>
      </w:r>
      <w:proofErr w:type="spellEnd"/>
      <w:r w:rsidRPr="000D4AB8">
        <w:rPr>
          <w:i/>
          <w:iCs/>
        </w:rPr>
        <w:t xml:space="preserve"> alba</w:t>
      </w:r>
      <w:r w:rsidRPr="005A4FE7">
        <w:t xml:space="preserve"> ‘</w:t>
      </w:r>
      <w:proofErr w:type="spellStart"/>
      <w:r w:rsidRPr="005A4FE7">
        <w:t>Sibirica</w:t>
      </w:r>
      <w:proofErr w:type="spellEnd"/>
      <w:r w:rsidRPr="005A4FE7">
        <w:t>’), pojemnik C3, obsada 3 szt./m²,</w:t>
      </w:r>
      <w:r w:rsidR="0054329B">
        <w:br/>
      </w:r>
      <w:r w:rsidRPr="005A4FE7">
        <w:t xml:space="preserve">na powierzchni 6 m², łącznie </w:t>
      </w:r>
      <w:r w:rsidRPr="003A1FE0">
        <w:rPr>
          <w:b/>
          <w:bCs/>
        </w:rPr>
        <w:t>18 szt.</w:t>
      </w:r>
      <w:r w:rsidR="007B5DEA">
        <w:t xml:space="preserve"> – rabata nr 2</w:t>
      </w:r>
    </w:p>
    <w:p w14:paraId="48C20FBE" w14:textId="34B1A458" w:rsidR="005A4FE7" w:rsidRPr="005A4FE7" w:rsidRDefault="00741785" w:rsidP="005A4FE7">
      <w:r w:rsidRPr="00A2320F">
        <w:rPr>
          <w:noProof/>
        </w:rPr>
        <w:drawing>
          <wp:inline distT="0" distB="0" distL="0" distR="0" wp14:anchorId="3110E772" wp14:editId="644DEB78">
            <wp:extent cx="5022210" cy="3657600"/>
            <wp:effectExtent l="0" t="0" r="7620" b="0"/>
            <wp:docPr id="418145377" name="Obraz 1" descr="Obraz zawierający tekst, mapa, zrzut ekranu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145377" name="Obraz 1" descr="Obraz zawierający tekst, mapa, zrzut ekranu&#10;&#10;Zawartość wygenerowana przez AI może być niepoprawna."/>
                    <pic:cNvPicPr/>
                  </pic:nvPicPr>
                  <pic:blipFill rotWithShape="1">
                    <a:blip r:embed="rId11"/>
                    <a:srcRect t="77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5758" cy="36674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34115">
        <w:pict w14:anchorId="773FB4EF">
          <v:rect id="_x0000_i1026" style="width:0;height:1.5pt" o:hralign="center" o:hrstd="t" o:hr="t" fillcolor="#a0a0a0" stroked="f"/>
        </w:pict>
      </w:r>
    </w:p>
    <w:p w14:paraId="57E2CC15" w14:textId="77777777" w:rsidR="005A4FE7" w:rsidRPr="005A4FE7" w:rsidRDefault="005A4FE7" w:rsidP="005A4FE7">
      <w:pPr>
        <w:rPr>
          <w:b/>
          <w:bCs/>
        </w:rPr>
      </w:pPr>
      <w:r w:rsidRPr="005A4FE7">
        <w:rPr>
          <w:b/>
          <w:bCs/>
        </w:rPr>
        <w:lastRenderedPageBreak/>
        <w:t>11.2. Przedszkole nr 328 „Akademia pod Czereśnią”, ul. M. Dąbrowskiej 5A</w:t>
      </w:r>
    </w:p>
    <w:p w14:paraId="32BC1639" w14:textId="77777777" w:rsidR="005A4FE7" w:rsidRPr="005A4FE7" w:rsidRDefault="005A4FE7" w:rsidP="005A4FE7">
      <w:r w:rsidRPr="005A4FE7">
        <w:rPr>
          <w:b/>
          <w:bCs/>
        </w:rPr>
        <w:t>Krzewy ozdobne:</w:t>
      </w:r>
    </w:p>
    <w:p w14:paraId="74AD6551" w14:textId="019A5E92" w:rsidR="005A4FE7" w:rsidRDefault="005A4FE7" w:rsidP="007B4C81">
      <w:pPr>
        <w:pStyle w:val="Akapitzlist"/>
        <w:numPr>
          <w:ilvl w:val="0"/>
          <w:numId w:val="72"/>
        </w:numPr>
        <w:ind w:left="709"/>
      </w:pPr>
      <w:proofErr w:type="spellStart"/>
      <w:r w:rsidRPr="006C3471">
        <w:rPr>
          <w:b/>
          <w:bCs/>
        </w:rPr>
        <w:t>pęcherznica</w:t>
      </w:r>
      <w:proofErr w:type="spellEnd"/>
      <w:r w:rsidRPr="006C3471">
        <w:rPr>
          <w:b/>
          <w:bCs/>
        </w:rPr>
        <w:t xml:space="preserve"> </w:t>
      </w:r>
      <w:proofErr w:type="spellStart"/>
      <w:r w:rsidRPr="006C3471">
        <w:rPr>
          <w:b/>
          <w:bCs/>
        </w:rPr>
        <w:t>kalinolistna</w:t>
      </w:r>
      <w:proofErr w:type="spellEnd"/>
      <w:r w:rsidR="00807DD1" w:rsidRPr="006C3471">
        <w:rPr>
          <w:b/>
          <w:bCs/>
        </w:rPr>
        <w:t xml:space="preserve"> ‘Red Baron’</w:t>
      </w:r>
      <w:r w:rsidR="006C3471">
        <w:t xml:space="preserve"> </w:t>
      </w:r>
      <w:r w:rsidR="006C3471" w:rsidRPr="006C3471">
        <w:t>(</w:t>
      </w:r>
      <w:proofErr w:type="spellStart"/>
      <w:r w:rsidR="006C3471" w:rsidRPr="006C3471">
        <w:rPr>
          <w:i/>
          <w:iCs/>
        </w:rPr>
        <w:t>Physocarpus</w:t>
      </w:r>
      <w:proofErr w:type="spellEnd"/>
      <w:r w:rsidR="006C3471" w:rsidRPr="006C3471">
        <w:rPr>
          <w:i/>
          <w:iCs/>
        </w:rPr>
        <w:t xml:space="preserve"> </w:t>
      </w:r>
      <w:proofErr w:type="spellStart"/>
      <w:r w:rsidR="006C3471" w:rsidRPr="006C3471">
        <w:rPr>
          <w:i/>
          <w:iCs/>
        </w:rPr>
        <w:t>opulifolius</w:t>
      </w:r>
      <w:proofErr w:type="spellEnd"/>
      <w:r w:rsidR="006C3471" w:rsidRPr="006C3471">
        <w:t xml:space="preserve"> ‘Red Baron’)</w:t>
      </w:r>
      <w:r w:rsidRPr="005A4FE7">
        <w:t xml:space="preserve">, pojemnik C3, </w:t>
      </w:r>
      <w:r w:rsidR="00A81E2F" w:rsidRPr="006C3471">
        <w:rPr>
          <w:b/>
          <w:bCs/>
        </w:rPr>
        <w:t>7</w:t>
      </w:r>
      <w:r w:rsidRPr="006C3471">
        <w:rPr>
          <w:b/>
          <w:bCs/>
        </w:rPr>
        <w:t xml:space="preserve"> szt.</w:t>
      </w:r>
      <w:r w:rsidR="00741785">
        <w:t xml:space="preserve"> – kolor kropki czarny</w:t>
      </w:r>
      <w:r w:rsidRPr="005A4FE7">
        <w:t>,</w:t>
      </w:r>
    </w:p>
    <w:p w14:paraId="1EF8ED8F" w14:textId="6C06F06D" w:rsidR="00807DD1" w:rsidRPr="005A4FE7" w:rsidRDefault="00807DD1" w:rsidP="007B4C81">
      <w:pPr>
        <w:pStyle w:val="Akapitzlist"/>
        <w:numPr>
          <w:ilvl w:val="0"/>
          <w:numId w:val="72"/>
        </w:numPr>
        <w:ind w:left="709"/>
      </w:pPr>
      <w:proofErr w:type="spellStart"/>
      <w:r w:rsidRPr="006C3471">
        <w:rPr>
          <w:b/>
          <w:bCs/>
        </w:rPr>
        <w:t>pęcherznica</w:t>
      </w:r>
      <w:proofErr w:type="spellEnd"/>
      <w:r w:rsidRPr="006C3471">
        <w:rPr>
          <w:b/>
          <w:bCs/>
        </w:rPr>
        <w:t xml:space="preserve"> </w:t>
      </w:r>
      <w:proofErr w:type="spellStart"/>
      <w:r w:rsidRPr="006C3471">
        <w:rPr>
          <w:b/>
          <w:bCs/>
        </w:rPr>
        <w:t>kalinolistna</w:t>
      </w:r>
      <w:proofErr w:type="spellEnd"/>
      <w:r w:rsidRPr="006C3471">
        <w:rPr>
          <w:b/>
          <w:bCs/>
        </w:rPr>
        <w:t xml:space="preserve"> ‘</w:t>
      </w:r>
      <w:proofErr w:type="spellStart"/>
      <w:r w:rsidRPr="006C3471">
        <w:rPr>
          <w:b/>
          <w:bCs/>
        </w:rPr>
        <w:t>Luteus</w:t>
      </w:r>
      <w:proofErr w:type="spellEnd"/>
      <w:r w:rsidRPr="006C3471">
        <w:rPr>
          <w:b/>
          <w:bCs/>
        </w:rPr>
        <w:t>’</w:t>
      </w:r>
      <w:r w:rsidR="006C3471">
        <w:t xml:space="preserve"> </w:t>
      </w:r>
      <w:r w:rsidR="006C3471" w:rsidRPr="006C3471">
        <w:t>(</w:t>
      </w:r>
      <w:proofErr w:type="spellStart"/>
      <w:r w:rsidR="006C3471" w:rsidRPr="006C3471">
        <w:rPr>
          <w:i/>
          <w:iCs/>
        </w:rPr>
        <w:t>Physocarpus</w:t>
      </w:r>
      <w:proofErr w:type="spellEnd"/>
      <w:r w:rsidR="006C3471" w:rsidRPr="006C3471">
        <w:rPr>
          <w:i/>
          <w:iCs/>
        </w:rPr>
        <w:t xml:space="preserve"> </w:t>
      </w:r>
      <w:proofErr w:type="spellStart"/>
      <w:r w:rsidR="006C3471" w:rsidRPr="006C3471">
        <w:rPr>
          <w:i/>
          <w:iCs/>
        </w:rPr>
        <w:t>opulifolius</w:t>
      </w:r>
      <w:proofErr w:type="spellEnd"/>
      <w:r w:rsidR="006C3471" w:rsidRPr="006C3471">
        <w:t xml:space="preserve"> ‘</w:t>
      </w:r>
      <w:proofErr w:type="spellStart"/>
      <w:r w:rsidR="006C3471" w:rsidRPr="006C3471">
        <w:t>Luteus</w:t>
      </w:r>
      <w:proofErr w:type="spellEnd"/>
      <w:r w:rsidR="006C3471" w:rsidRPr="006C3471">
        <w:t>’)</w:t>
      </w:r>
      <w:r w:rsidRPr="005A4FE7">
        <w:t>,</w:t>
      </w:r>
      <w:r w:rsidR="006C3471">
        <w:br/>
      </w:r>
      <w:r w:rsidRPr="005A4FE7">
        <w:t xml:space="preserve">pojemnik C3, </w:t>
      </w:r>
      <w:r w:rsidR="00A81E2F" w:rsidRPr="006C3471">
        <w:rPr>
          <w:b/>
          <w:bCs/>
        </w:rPr>
        <w:t>8</w:t>
      </w:r>
      <w:r w:rsidRPr="006C3471">
        <w:rPr>
          <w:b/>
          <w:bCs/>
        </w:rPr>
        <w:t xml:space="preserve"> szt.</w:t>
      </w:r>
      <w:r>
        <w:t xml:space="preserve"> – </w:t>
      </w:r>
      <w:r w:rsidRPr="006C3471">
        <w:rPr>
          <w:color w:val="A02B93" w:themeColor="accent5"/>
        </w:rPr>
        <w:t xml:space="preserve">kolor kropki </w:t>
      </w:r>
      <w:r w:rsidR="006C3471" w:rsidRPr="006C3471">
        <w:rPr>
          <w:color w:val="A02B93" w:themeColor="accent5"/>
        </w:rPr>
        <w:t>fioletowy</w:t>
      </w:r>
      <w:r w:rsidRPr="005A4FE7">
        <w:t>,</w:t>
      </w:r>
    </w:p>
    <w:p w14:paraId="3B14C1BF" w14:textId="6F9461B8" w:rsidR="005A4FE7" w:rsidRPr="005A4FE7" w:rsidRDefault="005A4FE7" w:rsidP="007B4C81">
      <w:pPr>
        <w:pStyle w:val="Akapitzlist"/>
        <w:numPr>
          <w:ilvl w:val="0"/>
          <w:numId w:val="72"/>
        </w:numPr>
        <w:ind w:left="709"/>
      </w:pPr>
      <w:r w:rsidRPr="006C3471">
        <w:rPr>
          <w:b/>
          <w:bCs/>
        </w:rPr>
        <w:t>dereń biały</w:t>
      </w:r>
      <w:r w:rsidR="00807DD1" w:rsidRPr="006C3471">
        <w:rPr>
          <w:b/>
          <w:bCs/>
        </w:rPr>
        <w:t xml:space="preserve"> ‘</w:t>
      </w:r>
      <w:proofErr w:type="spellStart"/>
      <w:r w:rsidR="00807DD1" w:rsidRPr="006C3471">
        <w:rPr>
          <w:b/>
          <w:bCs/>
        </w:rPr>
        <w:t>Sibirica</w:t>
      </w:r>
      <w:proofErr w:type="spellEnd"/>
      <w:r w:rsidR="00807DD1" w:rsidRPr="006C3471">
        <w:rPr>
          <w:b/>
          <w:bCs/>
        </w:rPr>
        <w:t>’</w:t>
      </w:r>
      <w:r w:rsidR="006C3471">
        <w:t xml:space="preserve"> </w:t>
      </w:r>
      <w:r w:rsidR="006C3471" w:rsidRPr="006C3471">
        <w:t>(</w:t>
      </w:r>
      <w:proofErr w:type="spellStart"/>
      <w:r w:rsidR="006C3471" w:rsidRPr="006C3471">
        <w:rPr>
          <w:i/>
          <w:iCs/>
        </w:rPr>
        <w:t>Cornus</w:t>
      </w:r>
      <w:proofErr w:type="spellEnd"/>
      <w:r w:rsidR="006C3471" w:rsidRPr="006C3471">
        <w:rPr>
          <w:i/>
          <w:iCs/>
        </w:rPr>
        <w:t xml:space="preserve"> alba</w:t>
      </w:r>
      <w:r w:rsidR="006C3471" w:rsidRPr="006C3471">
        <w:t xml:space="preserve"> ‘</w:t>
      </w:r>
      <w:proofErr w:type="spellStart"/>
      <w:r w:rsidR="006C3471" w:rsidRPr="006C3471">
        <w:t>Sibirica</w:t>
      </w:r>
      <w:proofErr w:type="spellEnd"/>
      <w:r w:rsidR="006C3471" w:rsidRPr="006C3471">
        <w:t>’)</w:t>
      </w:r>
      <w:r w:rsidRPr="005A4FE7">
        <w:t xml:space="preserve">, pojemnik C3, </w:t>
      </w:r>
      <w:r w:rsidRPr="006C3471">
        <w:rPr>
          <w:b/>
          <w:bCs/>
        </w:rPr>
        <w:t>6 szt.</w:t>
      </w:r>
      <w:r w:rsidR="00741785">
        <w:t xml:space="preserve"> – </w:t>
      </w:r>
      <w:r w:rsidR="00741785" w:rsidRPr="006C3471">
        <w:rPr>
          <w:color w:val="0070C0"/>
        </w:rPr>
        <w:t>kolor kropki niebieski</w:t>
      </w:r>
      <w:r w:rsidRPr="005A4FE7">
        <w:t>,</w:t>
      </w:r>
    </w:p>
    <w:p w14:paraId="265996D4" w14:textId="21678BF0" w:rsidR="005A4FE7" w:rsidRPr="005A4FE7" w:rsidRDefault="005A4FE7" w:rsidP="007B4C81">
      <w:pPr>
        <w:pStyle w:val="Akapitzlist"/>
        <w:numPr>
          <w:ilvl w:val="0"/>
          <w:numId w:val="72"/>
        </w:numPr>
        <w:ind w:left="709"/>
      </w:pPr>
      <w:r w:rsidRPr="006C3471">
        <w:rPr>
          <w:b/>
          <w:bCs/>
        </w:rPr>
        <w:t>forsycja</w:t>
      </w:r>
      <w:r w:rsidR="006C3471" w:rsidRPr="006C3471">
        <w:rPr>
          <w:b/>
          <w:bCs/>
        </w:rPr>
        <w:t xml:space="preserve"> pośrednia (</w:t>
      </w:r>
      <w:proofErr w:type="spellStart"/>
      <w:r w:rsidR="006C3471" w:rsidRPr="006C3471">
        <w:rPr>
          <w:b/>
          <w:bCs/>
          <w:i/>
          <w:iCs/>
        </w:rPr>
        <w:t>Forsythia</w:t>
      </w:r>
      <w:proofErr w:type="spellEnd"/>
      <w:r w:rsidR="006C3471" w:rsidRPr="006C3471">
        <w:rPr>
          <w:b/>
          <w:bCs/>
          <w:i/>
          <w:iCs/>
        </w:rPr>
        <w:t xml:space="preserve"> × intermedia</w:t>
      </w:r>
      <w:r w:rsidR="006C3471" w:rsidRPr="006C3471">
        <w:rPr>
          <w:b/>
          <w:bCs/>
        </w:rPr>
        <w:t>)</w:t>
      </w:r>
      <w:r w:rsidRPr="005A4FE7">
        <w:t xml:space="preserve">, pojemnik C3, </w:t>
      </w:r>
      <w:r w:rsidRPr="006C3471">
        <w:rPr>
          <w:b/>
          <w:bCs/>
        </w:rPr>
        <w:t>6 szt.</w:t>
      </w:r>
      <w:r w:rsidR="00741785">
        <w:t xml:space="preserve"> – </w:t>
      </w:r>
      <w:r w:rsidR="00741785" w:rsidRPr="006C3471">
        <w:rPr>
          <w:color w:val="FFC000"/>
        </w:rPr>
        <w:t>kolor kropki żółty</w:t>
      </w:r>
      <w:r w:rsidRPr="005A4FE7">
        <w:t>,</w:t>
      </w:r>
    </w:p>
    <w:p w14:paraId="55FBFFB5" w14:textId="30BC2AF9" w:rsidR="005A4FE7" w:rsidRDefault="005A4FE7" w:rsidP="007B4C81">
      <w:pPr>
        <w:pStyle w:val="Akapitzlist"/>
        <w:numPr>
          <w:ilvl w:val="0"/>
          <w:numId w:val="72"/>
        </w:numPr>
        <w:ind w:left="709"/>
      </w:pPr>
      <w:r w:rsidRPr="006C3471">
        <w:rPr>
          <w:b/>
          <w:bCs/>
        </w:rPr>
        <w:t>hortensja bukietowa ‘</w:t>
      </w:r>
      <w:proofErr w:type="spellStart"/>
      <w:r w:rsidRPr="006C3471">
        <w:rPr>
          <w:b/>
          <w:bCs/>
        </w:rPr>
        <w:t>Limelight</w:t>
      </w:r>
      <w:proofErr w:type="spellEnd"/>
      <w:r w:rsidRPr="006C3471">
        <w:rPr>
          <w:b/>
          <w:bCs/>
        </w:rPr>
        <w:t xml:space="preserve">’ </w:t>
      </w:r>
      <w:r w:rsidRPr="006C3471">
        <w:rPr>
          <w:b/>
          <w:bCs/>
          <w:u w:val="single"/>
        </w:rPr>
        <w:t>na pniu</w:t>
      </w:r>
      <w:r w:rsidRPr="005A4FE7">
        <w:t xml:space="preserve"> (</w:t>
      </w:r>
      <w:proofErr w:type="spellStart"/>
      <w:r w:rsidRPr="006C3471">
        <w:rPr>
          <w:i/>
          <w:iCs/>
        </w:rPr>
        <w:t>Hydrangea</w:t>
      </w:r>
      <w:proofErr w:type="spellEnd"/>
      <w:r w:rsidRPr="006C3471">
        <w:rPr>
          <w:i/>
          <w:iCs/>
        </w:rPr>
        <w:t xml:space="preserve"> </w:t>
      </w:r>
      <w:proofErr w:type="spellStart"/>
      <w:r w:rsidRPr="006C3471">
        <w:rPr>
          <w:i/>
          <w:iCs/>
        </w:rPr>
        <w:t>paniculata</w:t>
      </w:r>
      <w:proofErr w:type="spellEnd"/>
      <w:r w:rsidRPr="005A4FE7">
        <w:t xml:space="preserve"> ‘</w:t>
      </w:r>
      <w:proofErr w:type="spellStart"/>
      <w:r w:rsidRPr="005A4FE7">
        <w:t>Limelight</w:t>
      </w:r>
      <w:proofErr w:type="spellEnd"/>
      <w:r w:rsidRPr="005A4FE7">
        <w:t xml:space="preserve">’), pojemnik C5, </w:t>
      </w:r>
      <w:r w:rsidRPr="006C3471">
        <w:rPr>
          <w:b/>
          <w:bCs/>
        </w:rPr>
        <w:t>6 szt.</w:t>
      </w:r>
      <w:r w:rsidR="00741785">
        <w:t xml:space="preserve"> – </w:t>
      </w:r>
      <w:r w:rsidR="00741785" w:rsidRPr="006C3471">
        <w:rPr>
          <w:color w:val="00B050"/>
        </w:rPr>
        <w:t>kolor kropki zielony</w:t>
      </w:r>
      <w:r w:rsidR="00741785">
        <w:t>.</w:t>
      </w:r>
    </w:p>
    <w:p w14:paraId="3F8DA18A" w14:textId="5BB6E0B1" w:rsidR="005A4FE7" w:rsidRPr="005A4FE7" w:rsidRDefault="00A81E2F" w:rsidP="005A4FE7">
      <w:r w:rsidRPr="00A81E2F">
        <w:rPr>
          <w:noProof/>
        </w:rPr>
        <w:drawing>
          <wp:inline distT="0" distB="0" distL="0" distR="0" wp14:anchorId="397862B6" wp14:editId="2B58A06D">
            <wp:extent cx="5760720" cy="4077970"/>
            <wp:effectExtent l="0" t="0" r="0" b="0"/>
            <wp:docPr id="1248058080" name="Obraz 1" descr="Obraz zawierający zrzut ekranu, tekst, map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8058080" name="Obraz 1" descr="Obraz zawierający zrzut ekranu, tekst, mapa&#10;&#10;Zawartość wygenerowana przez AI może być niepoprawna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77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34115">
        <w:pict w14:anchorId="620D2909">
          <v:rect id="_x0000_i1027" style="width:0;height:1.5pt" o:hralign="center" o:hrstd="t" o:hr="t" fillcolor="#a0a0a0" stroked="f"/>
        </w:pict>
      </w:r>
    </w:p>
    <w:p w14:paraId="377AFC5B" w14:textId="47CA393E" w:rsidR="005A4FE7" w:rsidRPr="005A4FE7" w:rsidRDefault="005A4FE7" w:rsidP="005A4FE7">
      <w:pPr>
        <w:rPr>
          <w:b/>
          <w:bCs/>
        </w:rPr>
      </w:pPr>
      <w:r w:rsidRPr="005A4FE7">
        <w:rPr>
          <w:b/>
          <w:bCs/>
        </w:rPr>
        <w:t>11.3. Przedszkole nr 327 „Kolorowa Kraina”, ul. J. Conrada 10A</w:t>
      </w:r>
    </w:p>
    <w:p w14:paraId="04300501" w14:textId="77777777" w:rsidR="005A4FE7" w:rsidRPr="005A4FE7" w:rsidRDefault="005A4FE7" w:rsidP="005A4FE7">
      <w:r w:rsidRPr="005A4FE7">
        <w:rPr>
          <w:b/>
          <w:bCs/>
        </w:rPr>
        <w:t>Krzewy (rabata liniowa ok. 50 m²):</w:t>
      </w:r>
    </w:p>
    <w:p w14:paraId="413CB7F4" w14:textId="77777777" w:rsidR="005A4FE7" w:rsidRPr="005A4FE7" w:rsidRDefault="005A4FE7" w:rsidP="007B4C81">
      <w:pPr>
        <w:pStyle w:val="Akapitzlist"/>
        <w:numPr>
          <w:ilvl w:val="0"/>
          <w:numId w:val="73"/>
        </w:numPr>
        <w:ind w:left="709"/>
      </w:pPr>
      <w:r w:rsidRPr="007B4C81">
        <w:rPr>
          <w:b/>
          <w:bCs/>
        </w:rPr>
        <w:t>dereń biały ‘</w:t>
      </w:r>
      <w:proofErr w:type="spellStart"/>
      <w:r w:rsidRPr="007B4C81">
        <w:rPr>
          <w:b/>
          <w:bCs/>
        </w:rPr>
        <w:t>Sibirica</w:t>
      </w:r>
      <w:proofErr w:type="spellEnd"/>
      <w:r w:rsidRPr="007B4C81">
        <w:rPr>
          <w:b/>
          <w:bCs/>
        </w:rPr>
        <w:t>’</w:t>
      </w:r>
      <w:r w:rsidRPr="005A4FE7">
        <w:t xml:space="preserve"> (</w:t>
      </w:r>
      <w:proofErr w:type="spellStart"/>
      <w:r w:rsidRPr="007B4C81">
        <w:rPr>
          <w:i/>
          <w:iCs/>
        </w:rPr>
        <w:t>Cornus</w:t>
      </w:r>
      <w:proofErr w:type="spellEnd"/>
      <w:r w:rsidRPr="007B4C81">
        <w:rPr>
          <w:i/>
          <w:iCs/>
        </w:rPr>
        <w:t xml:space="preserve"> alba</w:t>
      </w:r>
      <w:r w:rsidRPr="005A4FE7">
        <w:t xml:space="preserve"> ‘</w:t>
      </w:r>
      <w:proofErr w:type="spellStart"/>
      <w:r w:rsidRPr="005A4FE7">
        <w:t>Sibirica</w:t>
      </w:r>
      <w:proofErr w:type="spellEnd"/>
      <w:r w:rsidRPr="005A4FE7">
        <w:t xml:space="preserve">’), pojemnik C3, </w:t>
      </w:r>
      <w:r w:rsidRPr="007B4C81">
        <w:rPr>
          <w:b/>
          <w:bCs/>
        </w:rPr>
        <w:t>60 szt.</w:t>
      </w:r>
      <w:r w:rsidRPr="005A4FE7">
        <w:t>,</w:t>
      </w:r>
    </w:p>
    <w:p w14:paraId="5169D525" w14:textId="77777777" w:rsidR="005A4FE7" w:rsidRPr="005A4FE7" w:rsidRDefault="005A4FE7" w:rsidP="007B4C81">
      <w:pPr>
        <w:pStyle w:val="Akapitzlist"/>
        <w:numPr>
          <w:ilvl w:val="0"/>
          <w:numId w:val="73"/>
        </w:numPr>
        <w:ind w:left="709"/>
      </w:pPr>
      <w:proofErr w:type="spellStart"/>
      <w:r w:rsidRPr="007B4C81">
        <w:rPr>
          <w:b/>
          <w:bCs/>
        </w:rPr>
        <w:t>pęcherznica</w:t>
      </w:r>
      <w:proofErr w:type="spellEnd"/>
      <w:r w:rsidRPr="007B4C81">
        <w:rPr>
          <w:b/>
          <w:bCs/>
        </w:rPr>
        <w:t xml:space="preserve"> </w:t>
      </w:r>
      <w:proofErr w:type="spellStart"/>
      <w:r w:rsidRPr="007B4C81">
        <w:rPr>
          <w:b/>
          <w:bCs/>
        </w:rPr>
        <w:t>kalinolistna</w:t>
      </w:r>
      <w:proofErr w:type="spellEnd"/>
      <w:r w:rsidRPr="007B4C81">
        <w:rPr>
          <w:b/>
          <w:bCs/>
        </w:rPr>
        <w:t xml:space="preserve"> ‘Red Baron’</w:t>
      </w:r>
      <w:r w:rsidRPr="005A4FE7">
        <w:t xml:space="preserve"> (</w:t>
      </w:r>
      <w:proofErr w:type="spellStart"/>
      <w:r w:rsidRPr="007B4C81">
        <w:rPr>
          <w:i/>
          <w:iCs/>
        </w:rPr>
        <w:t>Physocarpus</w:t>
      </w:r>
      <w:proofErr w:type="spellEnd"/>
      <w:r w:rsidRPr="007B4C81">
        <w:rPr>
          <w:i/>
          <w:iCs/>
        </w:rPr>
        <w:t xml:space="preserve"> </w:t>
      </w:r>
      <w:proofErr w:type="spellStart"/>
      <w:r w:rsidRPr="007B4C81">
        <w:rPr>
          <w:i/>
          <w:iCs/>
        </w:rPr>
        <w:t>opulifolius</w:t>
      </w:r>
      <w:proofErr w:type="spellEnd"/>
      <w:r w:rsidRPr="005A4FE7">
        <w:t xml:space="preserve"> ‘Red Baron’), pojemnik C3, </w:t>
      </w:r>
      <w:r w:rsidRPr="007B4C81">
        <w:rPr>
          <w:b/>
          <w:bCs/>
        </w:rPr>
        <w:t>90 szt.</w:t>
      </w:r>
      <w:r w:rsidRPr="005A4FE7">
        <w:t>,</w:t>
      </w:r>
    </w:p>
    <w:p w14:paraId="6422CD8C" w14:textId="77777777" w:rsidR="005A4FE7" w:rsidRDefault="005A4FE7" w:rsidP="007B4C81">
      <w:pPr>
        <w:pStyle w:val="Akapitzlist"/>
        <w:numPr>
          <w:ilvl w:val="0"/>
          <w:numId w:val="73"/>
        </w:numPr>
        <w:ind w:left="709"/>
      </w:pPr>
      <w:r w:rsidRPr="005A4FE7">
        <w:lastRenderedPageBreak/>
        <w:t xml:space="preserve">sadzenie w układzie dwurzędowym: od strony ogrodzenia dereń, od strony użytkowej </w:t>
      </w:r>
      <w:proofErr w:type="spellStart"/>
      <w:r w:rsidRPr="005A4FE7">
        <w:t>pęcherznica</w:t>
      </w:r>
      <w:proofErr w:type="spellEnd"/>
      <w:r w:rsidRPr="005A4FE7">
        <w:t>.</w:t>
      </w:r>
    </w:p>
    <w:p w14:paraId="12A0D5FB" w14:textId="27262559" w:rsidR="007B4C81" w:rsidRPr="005A4FE7" w:rsidRDefault="007B4C81" w:rsidP="007B4C81">
      <w:r>
        <w:rPr>
          <w:noProof/>
        </w:rPr>
        <w:drawing>
          <wp:inline distT="0" distB="0" distL="0" distR="0" wp14:anchorId="38C13513" wp14:editId="26457046">
            <wp:extent cx="5760720" cy="2025015"/>
            <wp:effectExtent l="0" t="0" r="11430" b="13335"/>
            <wp:docPr id="1657177862" name="Obraz 4" descr="Obraz zawierający mapa, zrzut ekranu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 descr="Obraz zawierający mapa, zrzut ekranu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025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345D49" w14:textId="333118BB" w:rsidR="005A4FE7" w:rsidRPr="005A4FE7" w:rsidRDefault="005A4FE7" w:rsidP="005A4FE7">
      <w:r w:rsidRPr="005A4FE7">
        <w:rPr>
          <w:b/>
          <w:bCs/>
        </w:rPr>
        <w:t>Nasadzenia uzupełniające:</w:t>
      </w:r>
    </w:p>
    <w:p w14:paraId="41EB82CD" w14:textId="12DB94B2" w:rsidR="005A4FE7" w:rsidRPr="005A4FE7" w:rsidRDefault="005A4FE7" w:rsidP="007B4C81">
      <w:pPr>
        <w:pStyle w:val="Akapitzlist"/>
        <w:numPr>
          <w:ilvl w:val="0"/>
          <w:numId w:val="74"/>
        </w:numPr>
        <w:ind w:left="709"/>
      </w:pPr>
      <w:r w:rsidRPr="007B4C81">
        <w:rPr>
          <w:b/>
          <w:bCs/>
        </w:rPr>
        <w:t>hortensja bukietowa ‘Polar Bear’</w:t>
      </w:r>
      <w:r w:rsidRPr="005A4FE7">
        <w:t xml:space="preserve"> (</w:t>
      </w:r>
      <w:proofErr w:type="spellStart"/>
      <w:r w:rsidRPr="007B4C81">
        <w:rPr>
          <w:i/>
          <w:iCs/>
        </w:rPr>
        <w:t>Hydrangea</w:t>
      </w:r>
      <w:proofErr w:type="spellEnd"/>
      <w:r w:rsidRPr="007B4C81">
        <w:rPr>
          <w:i/>
          <w:iCs/>
        </w:rPr>
        <w:t xml:space="preserve"> </w:t>
      </w:r>
      <w:proofErr w:type="spellStart"/>
      <w:r w:rsidRPr="007B4C81">
        <w:rPr>
          <w:i/>
          <w:iCs/>
        </w:rPr>
        <w:t>paniculata</w:t>
      </w:r>
      <w:proofErr w:type="spellEnd"/>
      <w:r w:rsidRPr="005A4FE7">
        <w:t xml:space="preserve"> ‘Polar Bear’), pojemnik C5, 20 szt.</w:t>
      </w:r>
      <w:r w:rsidR="007B4C81">
        <w:t xml:space="preserve"> –</w:t>
      </w:r>
      <w:r w:rsidR="007B4C81" w:rsidRPr="007B4C81">
        <w:t xml:space="preserve"> kolor kropek biały</w:t>
      </w:r>
      <w:r w:rsidRPr="005A4FE7">
        <w:t>,</w:t>
      </w:r>
    </w:p>
    <w:p w14:paraId="0305BEAE" w14:textId="739F0A2A" w:rsidR="005A4FE7" w:rsidRPr="005A4FE7" w:rsidRDefault="005A4FE7" w:rsidP="007B4C81">
      <w:pPr>
        <w:pStyle w:val="Akapitzlist"/>
        <w:numPr>
          <w:ilvl w:val="0"/>
          <w:numId w:val="74"/>
        </w:numPr>
        <w:ind w:left="709"/>
      </w:pPr>
      <w:r w:rsidRPr="007B4C81">
        <w:rPr>
          <w:b/>
          <w:bCs/>
        </w:rPr>
        <w:t>hortensja bukietowa ‘</w:t>
      </w:r>
      <w:proofErr w:type="spellStart"/>
      <w:r w:rsidRPr="007B4C81">
        <w:rPr>
          <w:b/>
          <w:bCs/>
        </w:rPr>
        <w:t>Vanille</w:t>
      </w:r>
      <w:proofErr w:type="spellEnd"/>
      <w:r w:rsidRPr="007B4C81">
        <w:rPr>
          <w:b/>
          <w:bCs/>
        </w:rPr>
        <w:t xml:space="preserve"> </w:t>
      </w:r>
      <w:proofErr w:type="spellStart"/>
      <w:r w:rsidRPr="007B4C81">
        <w:rPr>
          <w:b/>
          <w:bCs/>
        </w:rPr>
        <w:t>Fraise</w:t>
      </w:r>
      <w:proofErr w:type="spellEnd"/>
      <w:r w:rsidRPr="007B4C81">
        <w:rPr>
          <w:b/>
          <w:bCs/>
        </w:rPr>
        <w:t>’</w:t>
      </w:r>
      <w:r w:rsidRPr="005A4FE7">
        <w:t xml:space="preserve"> (</w:t>
      </w:r>
      <w:proofErr w:type="spellStart"/>
      <w:r w:rsidRPr="007B4C81">
        <w:rPr>
          <w:i/>
          <w:iCs/>
        </w:rPr>
        <w:t>Hydrangea</w:t>
      </w:r>
      <w:proofErr w:type="spellEnd"/>
      <w:r w:rsidRPr="007B4C81">
        <w:rPr>
          <w:i/>
          <w:iCs/>
        </w:rPr>
        <w:t xml:space="preserve"> </w:t>
      </w:r>
      <w:proofErr w:type="spellStart"/>
      <w:r w:rsidRPr="007B4C81">
        <w:rPr>
          <w:i/>
          <w:iCs/>
        </w:rPr>
        <w:t>paniculata</w:t>
      </w:r>
      <w:proofErr w:type="spellEnd"/>
      <w:r w:rsidRPr="005A4FE7">
        <w:t xml:space="preserve"> ‘</w:t>
      </w:r>
      <w:proofErr w:type="spellStart"/>
      <w:r w:rsidRPr="005A4FE7">
        <w:t>Vanille</w:t>
      </w:r>
      <w:proofErr w:type="spellEnd"/>
      <w:r w:rsidRPr="005A4FE7">
        <w:t xml:space="preserve"> </w:t>
      </w:r>
      <w:proofErr w:type="spellStart"/>
      <w:r w:rsidRPr="005A4FE7">
        <w:t>Fraise</w:t>
      </w:r>
      <w:proofErr w:type="spellEnd"/>
      <w:r w:rsidRPr="005A4FE7">
        <w:t xml:space="preserve">’), pojemnik C5, </w:t>
      </w:r>
      <w:r w:rsidRPr="007B4C81">
        <w:rPr>
          <w:b/>
          <w:bCs/>
        </w:rPr>
        <w:t>10 szt.</w:t>
      </w:r>
      <w:r w:rsidR="007B4C81">
        <w:t xml:space="preserve"> –</w:t>
      </w:r>
      <w:r w:rsidR="007B4C81" w:rsidRPr="007B4C81">
        <w:t xml:space="preserve"> kolor kropek </w:t>
      </w:r>
      <w:r w:rsidR="007B4C81">
        <w:t>różowy</w:t>
      </w:r>
      <w:r w:rsidRPr="005A4FE7">
        <w:t>,</w:t>
      </w:r>
    </w:p>
    <w:p w14:paraId="0E70C246" w14:textId="35C3DB1A" w:rsidR="005A4FE7" w:rsidRPr="005A4FE7" w:rsidRDefault="005A4FE7" w:rsidP="007B4C81">
      <w:pPr>
        <w:pStyle w:val="Akapitzlist"/>
        <w:numPr>
          <w:ilvl w:val="0"/>
          <w:numId w:val="74"/>
        </w:numPr>
        <w:ind w:left="709"/>
      </w:pPr>
      <w:r w:rsidRPr="007B4C81">
        <w:rPr>
          <w:b/>
          <w:bCs/>
        </w:rPr>
        <w:t>hortensja bukietowa ‘</w:t>
      </w:r>
      <w:proofErr w:type="spellStart"/>
      <w:r w:rsidRPr="007B4C81">
        <w:rPr>
          <w:b/>
          <w:bCs/>
        </w:rPr>
        <w:t>Limelight</w:t>
      </w:r>
      <w:proofErr w:type="spellEnd"/>
      <w:r w:rsidRPr="007B4C81">
        <w:rPr>
          <w:b/>
          <w:bCs/>
        </w:rPr>
        <w:t>’</w:t>
      </w:r>
      <w:r w:rsidR="007B4C81" w:rsidRPr="007B4C81">
        <w:rPr>
          <w:b/>
          <w:bCs/>
        </w:rPr>
        <w:t xml:space="preserve"> </w:t>
      </w:r>
      <w:r w:rsidR="007B4C81" w:rsidRPr="007B4C81">
        <w:rPr>
          <w:b/>
          <w:bCs/>
          <w:u w:val="single"/>
        </w:rPr>
        <w:t>na pniu</w:t>
      </w:r>
      <w:r w:rsidRPr="005A4FE7">
        <w:t xml:space="preserve"> </w:t>
      </w:r>
      <w:r w:rsidR="007B4C81" w:rsidRPr="005A4FE7">
        <w:t>(</w:t>
      </w:r>
      <w:proofErr w:type="spellStart"/>
      <w:r w:rsidR="007B4C81" w:rsidRPr="006C3471">
        <w:rPr>
          <w:i/>
          <w:iCs/>
        </w:rPr>
        <w:t>Hydrangea</w:t>
      </w:r>
      <w:proofErr w:type="spellEnd"/>
      <w:r w:rsidR="007B4C81" w:rsidRPr="006C3471">
        <w:rPr>
          <w:i/>
          <w:iCs/>
        </w:rPr>
        <w:t xml:space="preserve"> </w:t>
      </w:r>
      <w:proofErr w:type="spellStart"/>
      <w:r w:rsidR="007B4C81" w:rsidRPr="006C3471">
        <w:rPr>
          <w:i/>
          <w:iCs/>
        </w:rPr>
        <w:t>paniculata</w:t>
      </w:r>
      <w:proofErr w:type="spellEnd"/>
      <w:r w:rsidR="007B4C81" w:rsidRPr="005A4FE7">
        <w:t xml:space="preserve"> ‘</w:t>
      </w:r>
      <w:proofErr w:type="spellStart"/>
      <w:r w:rsidR="007B4C81" w:rsidRPr="005A4FE7">
        <w:t>Limelight</w:t>
      </w:r>
      <w:proofErr w:type="spellEnd"/>
      <w:r w:rsidR="007B4C81" w:rsidRPr="005A4FE7">
        <w:t>’</w:t>
      </w:r>
      <w:r w:rsidR="007B4C81">
        <w:t>)</w:t>
      </w:r>
      <w:r w:rsidRPr="005A4FE7">
        <w:t xml:space="preserve">, pojemnik C5, </w:t>
      </w:r>
      <w:r w:rsidRPr="007B4C81">
        <w:rPr>
          <w:b/>
          <w:bCs/>
        </w:rPr>
        <w:t>5 szt.</w:t>
      </w:r>
      <w:r w:rsidR="007B4C81">
        <w:rPr>
          <w:b/>
          <w:bCs/>
        </w:rPr>
        <w:t xml:space="preserve"> </w:t>
      </w:r>
      <w:r w:rsidR="007B4C81">
        <w:t>–</w:t>
      </w:r>
      <w:r w:rsidR="007B4C81" w:rsidRPr="007B4C81">
        <w:t xml:space="preserve"> kolor kropek </w:t>
      </w:r>
      <w:r w:rsidR="007B4C81">
        <w:t>czarny</w:t>
      </w:r>
      <w:r w:rsidRPr="005A4FE7">
        <w:t>,</w:t>
      </w:r>
    </w:p>
    <w:p w14:paraId="16D9BF97" w14:textId="0A753FBB" w:rsidR="005A4FE7" w:rsidRDefault="005A4FE7" w:rsidP="007B4C81">
      <w:pPr>
        <w:pStyle w:val="Akapitzlist"/>
        <w:numPr>
          <w:ilvl w:val="0"/>
          <w:numId w:val="74"/>
        </w:numPr>
        <w:ind w:left="709"/>
      </w:pPr>
      <w:proofErr w:type="spellStart"/>
      <w:r w:rsidRPr="007B4C81">
        <w:rPr>
          <w:b/>
          <w:bCs/>
        </w:rPr>
        <w:t>hakonechloa</w:t>
      </w:r>
      <w:proofErr w:type="spellEnd"/>
      <w:r w:rsidRPr="007B4C81">
        <w:rPr>
          <w:b/>
          <w:bCs/>
        </w:rPr>
        <w:t xml:space="preserve"> smukła</w:t>
      </w:r>
      <w:r w:rsidRPr="005A4FE7">
        <w:t xml:space="preserve"> </w:t>
      </w:r>
      <w:r w:rsidR="007B4C81">
        <w:t xml:space="preserve">„trawa bambusowa” </w:t>
      </w:r>
      <w:r w:rsidRPr="005A4FE7">
        <w:t>(</w:t>
      </w:r>
      <w:proofErr w:type="spellStart"/>
      <w:r w:rsidRPr="007B4C81">
        <w:rPr>
          <w:i/>
          <w:iCs/>
        </w:rPr>
        <w:t>Hakonechloa</w:t>
      </w:r>
      <w:proofErr w:type="spellEnd"/>
      <w:r w:rsidRPr="007B4C81">
        <w:rPr>
          <w:i/>
          <w:iCs/>
        </w:rPr>
        <w:t xml:space="preserve"> </w:t>
      </w:r>
      <w:proofErr w:type="spellStart"/>
      <w:r w:rsidRPr="007B4C81">
        <w:rPr>
          <w:i/>
          <w:iCs/>
        </w:rPr>
        <w:t>macra</w:t>
      </w:r>
      <w:proofErr w:type="spellEnd"/>
      <w:r w:rsidRPr="005A4FE7">
        <w:t>),</w:t>
      </w:r>
      <w:r w:rsidR="007B4C81">
        <w:br/>
      </w:r>
      <w:r w:rsidRPr="005A4FE7">
        <w:t xml:space="preserve">pojemnik C2, </w:t>
      </w:r>
      <w:r w:rsidRPr="007B4C81">
        <w:rPr>
          <w:b/>
          <w:bCs/>
        </w:rPr>
        <w:t>30 szt.</w:t>
      </w:r>
      <w:r w:rsidR="007B4C81">
        <w:t xml:space="preserve"> –</w:t>
      </w:r>
      <w:r w:rsidR="007B4C81" w:rsidRPr="007B4C81">
        <w:t xml:space="preserve"> kolor </w:t>
      </w:r>
      <w:r w:rsidR="007B4C81">
        <w:t>linii</w:t>
      </w:r>
      <w:r w:rsidR="007B4C81" w:rsidRPr="007B4C81">
        <w:t xml:space="preserve"> </w:t>
      </w:r>
      <w:r w:rsidR="006B6CAB">
        <w:t>czarny</w:t>
      </w:r>
      <w:r w:rsidR="007B4C81">
        <w:t>.</w:t>
      </w:r>
      <w:r w:rsidR="00C275FB">
        <w:t xml:space="preserve"> P</w:t>
      </w:r>
      <w:r w:rsidR="00C275FB" w:rsidRPr="00C275FB">
        <w:t xml:space="preserve">rzeznaczona do </w:t>
      </w:r>
      <w:proofErr w:type="spellStart"/>
      <w:r w:rsidR="00C275FB" w:rsidRPr="00C275FB">
        <w:t>nasadzeń</w:t>
      </w:r>
      <w:proofErr w:type="spellEnd"/>
      <w:r w:rsidR="00C275FB" w:rsidRPr="00C275FB">
        <w:t xml:space="preserve"> pod hortensją ‘Polar Bear’ jako warstwa okrywowa.</w:t>
      </w:r>
    </w:p>
    <w:p w14:paraId="3A97CB43" w14:textId="26E79D69" w:rsidR="005A4FE7" w:rsidRPr="005A4FE7" w:rsidRDefault="00154C1B" w:rsidP="005A4FE7">
      <w:r w:rsidRPr="00154C1B">
        <w:rPr>
          <w:noProof/>
        </w:rPr>
        <w:drawing>
          <wp:inline distT="0" distB="0" distL="0" distR="0" wp14:anchorId="4581402F" wp14:editId="18163478">
            <wp:extent cx="5760720" cy="3331845"/>
            <wp:effectExtent l="0" t="0" r="0" b="1905"/>
            <wp:docPr id="291416930" name="Obraz 1" descr="Obraz zawierający mapa, Urbanistyk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416930" name="Obraz 1" descr="Obraz zawierający mapa, Urbanistyka&#10;&#10;Zawartość wygenerowana przez AI może być niepoprawna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31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34115">
        <w:pict w14:anchorId="2DEC33FC">
          <v:rect id="_x0000_i1028" style="width:0;height:1.5pt" o:hralign="center" o:hrstd="t" o:hr="t" fillcolor="#a0a0a0" stroked="f"/>
        </w:pict>
      </w:r>
    </w:p>
    <w:p w14:paraId="6C5DA726" w14:textId="58926CEF" w:rsidR="005A4FE7" w:rsidRPr="005A4FE7" w:rsidRDefault="005A4FE7" w:rsidP="005A4FE7">
      <w:pPr>
        <w:rPr>
          <w:b/>
          <w:bCs/>
        </w:rPr>
      </w:pPr>
      <w:r w:rsidRPr="005A4FE7">
        <w:rPr>
          <w:b/>
          <w:bCs/>
        </w:rPr>
        <w:lastRenderedPageBreak/>
        <w:t>11.4. Szkoła Podstawowa nr 352 im. J. H. Wagnera, ul. J. Conrada 6</w:t>
      </w:r>
    </w:p>
    <w:p w14:paraId="5FE24687" w14:textId="77777777" w:rsidR="005A4FE7" w:rsidRPr="005A4FE7" w:rsidRDefault="005A4FE7" w:rsidP="005A4FE7">
      <w:r w:rsidRPr="005A4FE7">
        <w:rPr>
          <w:b/>
          <w:bCs/>
        </w:rPr>
        <w:t>Żywopłot z grabu szkółkowanego:</w:t>
      </w:r>
    </w:p>
    <w:p w14:paraId="06B88E46" w14:textId="77777777" w:rsidR="005A4FE7" w:rsidRPr="009A49ED" w:rsidRDefault="005A4FE7" w:rsidP="005A4FE7">
      <w:pPr>
        <w:numPr>
          <w:ilvl w:val="0"/>
          <w:numId w:val="64"/>
        </w:numPr>
      </w:pPr>
      <w:r w:rsidRPr="005A4FE7">
        <w:rPr>
          <w:b/>
          <w:bCs/>
        </w:rPr>
        <w:t>grab pospolity</w:t>
      </w:r>
      <w:r w:rsidRPr="005A4FE7">
        <w:t xml:space="preserve"> szkółkowany (</w:t>
      </w:r>
      <w:proofErr w:type="spellStart"/>
      <w:r w:rsidRPr="005A4FE7">
        <w:rPr>
          <w:i/>
          <w:iCs/>
        </w:rPr>
        <w:t>Carpinus</w:t>
      </w:r>
      <w:proofErr w:type="spellEnd"/>
      <w:r w:rsidRPr="005A4FE7">
        <w:rPr>
          <w:i/>
          <w:iCs/>
        </w:rPr>
        <w:t xml:space="preserve"> </w:t>
      </w:r>
      <w:proofErr w:type="spellStart"/>
      <w:r w:rsidRPr="005A4FE7">
        <w:rPr>
          <w:i/>
          <w:iCs/>
        </w:rPr>
        <w:t>betulus</w:t>
      </w:r>
      <w:proofErr w:type="spellEnd"/>
      <w:r w:rsidRPr="005A4FE7">
        <w:t xml:space="preserve">) – gotowa sadzonka żywopłotowa, wysokość 150–200 cm, rozstawa sadzenia: 3 sztuki na 1 </w:t>
      </w:r>
      <w:proofErr w:type="spellStart"/>
      <w:r w:rsidRPr="005A4FE7">
        <w:t>mb</w:t>
      </w:r>
      <w:proofErr w:type="spellEnd"/>
      <w:r w:rsidRPr="005A4FE7">
        <w:t xml:space="preserve">, na odcinku 15 </w:t>
      </w:r>
      <w:proofErr w:type="spellStart"/>
      <w:r w:rsidRPr="005A4FE7">
        <w:t>mb</w:t>
      </w:r>
      <w:proofErr w:type="spellEnd"/>
      <w:r w:rsidRPr="005A4FE7">
        <w:t xml:space="preserve">, łącznie </w:t>
      </w:r>
      <w:r w:rsidRPr="005A4FE7">
        <w:rPr>
          <w:b/>
          <w:bCs/>
        </w:rPr>
        <w:t>45 szt.</w:t>
      </w:r>
    </w:p>
    <w:p w14:paraId="7136D61D" w14:textId="27CB0D2D" w:rsidR="005A4FE7" w:rsidRPr="005A4FE7" w:rsidRDefault="009A49ED" w:rsidP="005A4FE7">
      <w:r>
        <w:rPr>
          <w:noProof/>
        </w:rPr>
        <w:drawing>
          <wp:inline distT="0" distB="0" distL="0" distR="0" wp14:anchorId="568AB153" wp14:editId="3C4A4A39">
            <wp:extent cx="5760720" cy="3166751"/>
            <wp:effectExtent l="0" t="0" r="0" b="0"/>
            <wp:docPr id="1090682244" name="Obraz 1" descr="Obraz zawierający mapa, zrzut ekranu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0682244" name="Obraz 1" descr="Obraz zawierający mapa, zrzut ekranu&#10;&#10;Zawartość wygenerowana przez AI może być niepoprawna."/>
                    <pic:cNvPicPr>
                      <a:picLocks noChangeAspect="1"/>
                    </pic:cNvPicPr>
                  </pic:nvPicPr>
                  <pic:blipFill rotWithShape="1">
                    <a:blip r:embed="rId16"/>
                    <a:srcRect l="1630" r="108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1667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34115">
        <w:pict w14:anchorId="59930BBC">
          <v:rect id="_x0000_i1029" style="width:0;height:1.5pt" o:hralign="center" o:hrstd="t" o:hr="t" fillcolor="#a0a0a0" stroked="f"/>
        </w:pict>
      </w:r>
    </w:p>
    <w:p w14:paraId="5FC109B3" w14:textId="77777777" w:rsidR="005A4FE7" w:rsidRPr="005A4FE7" w:rsidRDefault="005A4FE7" w:rsidP="005A4FE7">
      <w:pPr>
        <w:rPr>
          <w:b/>
          <w:bCs/>
        </w:rPr>
      </w:pPr>
      <w:r w:rsidRPr="005A4FE7">
        <w:rPr>
          <w:b/>
          <w:bCs/>
        </w:rPr>
        <w:t>11.5. Szkoła Podstawowa nr 80 im. Marii Kownackiej, ul. Aspekt 48</w:t>
      </w:r>
    </w:p>
    <w:p w14:paraId="0B9DF8EA" w14:textId="77777777" w:rsidR="005A4FE7" w:rsidRPr="005A4FE7" w:rsidRDefault="005A4FE7" w:rsidP="005A4FE7">
      <w:r w:rsidRPr="005A4FE7">
        <w:rPr>
          <w:b/>
          <w:bCs/>
        </w:rPr>
        <w:t>Drzewa:</w:t>
      </w:r>
    </w:p>
    <w:p w14:paraId="4662D72A" w14:textId="77777777" w:rsidR="005A4FE7" w:rsidRDefault="005A4FE7" w:rsidP="005A4FE7">
      <w:pPr>
        <w:numPr>
          <w:ilvl w:val="0"/>
          <w:numId w:val="65"/>
        </w:numPr>
      </w:pPr>
      <w:r w:rsidRPr="00B7175D">
        <w:rPr>
          <w:b/>
          <w:bCs/>
        </w:rPr>
        <w:t>magnolia ‘Galaxy’</w:t>
      </w:r>
      <w:r w:rsidRPr="005A4FE7">
        <w:t xml:space="preserve"> (</w:t>
      </w:r>
      <w:r w:rsidRPr="005A4FE7">
        <w:rPr>
          <w:i/>
          <w:iCs/>
        </w:rPr>
        <w:t>Magnolia</w:t>
      </w:r>
      <w:r w:rsidRPr="005A4FE7">
        <w:t xml:space="preserve"> ‘Galaxy’), </w:t>
      </w:r>
      <w:r w:rsidRPr="00B7175D">
        <w:rPr>
          <w:b/>
          <w:bCs/>
        </w:rPr>
        <w:t>5 szt.</w:t>
      </w:r>
      <w:r w:rsidRPr="005A4FE7">
        <w:t>, lokalizacja za boiskiem wzdłuż ogrodzenia od strony ul. Renesansowej.</w:t>
      </w:r>
    </w:p>
    <w:p w14:paraId="367BF5D6" w14:textId="3B4826C4" w:rsidR="009A49ED" w:rsidRPr="005A4FE7" w:rsidRDefault="009A49ED" w:rsidP="009A49ED">
      <w:r w:rsidRPr="00087A49">
        <w:rPr>
          <w:noProof/>
        </w:rPr>
        <w:drawing>
          <wp:inline distT="0" distB="0" distL="0" distR="0" wp14:anchorId="381589A2" wp14:editId="2A071AF4">
            <wp:extent cx="5738298" cy="2119745"/>
            <wp:effectExtent l="0" t="0" r="0" b="0"/>
            <wp:docPr id="142875381" name="Obraz 1" descr="Obraz zawierający mapa, zrzut ekranu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7264927" name="Obraz 1" descr="Obraz zawierający mapa, zrzut ekranu&#10;&#10;Zawartość wygenerowana przez AI może być niepoprawna."/>
                    <pic:cNvPicPr/>
                  </pic:nvPicPr>
                  <pic:blipFill rotWithShape="1">
                    <a:blip r:embed="rId17"/>
                    <a:srcRect l="49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4821" cy="21221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423665" w14:textId="77777777" w:rsidR="00B7175D" w:rsidRDefault="00B7175D" w:rsidP="005A4FE7">
      <w:pPr>
        <w:rPr>
          <w:b/>
          <w:bCs/>
        </w:rPr>
      </w:pPr>
    </w:p>
    <w:p w14:paraId="788B5139" w14:textId="77777777" w:rsidR="0054329B" w:rsidRDefault="0054329B" w:rsidP="005A4FE7">
      <w:pPr>
        <w:rPr>
          <w:b/>
          <w:bCs/>
        </w:rPr>
      </w:pPr>
    </w:p>
    <w:p w14:paraId="58E53BE6" w14:textId="322D8A7F" w:rsidR="005A4FE7" w:rsidRPr="005A4FE7" w:rsidRDefault="005A4FE7" w:rsidP="005A4FE7">
      <w:r w:rsidRPr="005A4FE7">
        <w:rPr>
          <w:b/>
          <w:bCs/>
        </w:rPr>
        <w:lastRenderedPageBreak/>
        <w:t>Krzewy:</w:t>
      </w:r>
    </w:p>
    <w:p w14:paraId="6D37D7FE" w14:textId="77777777" w:rsidR="005A4FE7" w:rsidRDefault="005A4FE7" w:rsidP="005A4FE7">
      <w:pPr>
        <w:numPr>
          <w:ilvl w:val="0"/>
          <w:numId w:val="66"/>
        </w:numPr>
      </w:pPr>
      <w:r w:rsidRPr="00B7175D">
        <w:rPr>
          <w:b/>
          <w:bCs/>
        </w:rPr>
        <w:t>magnolia gwiaździsta ‘</w:t>
      </w:r>
      <w:proofErr w:type="spellStart"/>
      <w:r w:rsidRPr="00B7175D">
        <w:rPr>
          <w:b/>
          <w:bCs/>
        </w:rPr>
        <w:t>Royal</w:t>
      </w:r>
      <w:proofErr w:type="spellEnd"/>
      <w:r w:rsidRPr="00B7175D">
        <w:rPr>
          <w:b/>
          <w:bCs/>
        </w:rPr>
        <w:t xml:space="preserve"> Star’</w:t>
      </w:r>
      <w:r w:rsidRPr="005A4FE7">
        <w:t xml:space="preserve"> (</w:t>
      </w:r>
      <w:r w:rsidRPr="005A4FE7">
        <w:rPr>
          <w:i/>
          <w:iCs/>
        </w:rPr>
        <w:t xml:space="preserve">Magnolia </w:t>
      </w:r>
      <w:proofErr w:type="spellStart"/>
      <w:r w:rsidRPr="005A4FE7">
        <w:rPr>
          <w:i/>
          <w:iCs/>
        </w:rPr>
        <w:t>stellata</w:t>
      </w:r>
      <w:proofErr w:type="spellEnd"/>
      <w:r w:rsidRPr="005A4FE7">
        <w:t xml:space="preserve"> ‘</w:t>
      </w:r>
      <w:proofErr w:type="spellStart"/>
      <w:r w:rsidRPr="005A4FE7">
        <w:t>Royal</w:t>
      </w:r>
      <w:proofErr w:type="spellEnd"/>
      <w:r w:rsidRPr="005A4FE7">
        <w:t xml:space="preserve"> Star’), pojemnik C3, </w:t>
      </w:r>
      <w:r w:rsidRPr="00B7175D">
        <w:rPr>
          <w:b/>
          <w:bCs/>
        </w:rPr>
        <w:t>5 szt.</w:t>
      </w:r>
      <w:r w:rsidRPr="005A4FE7">
        <w:t xml:space="preserve">, sadzenie liniowe w rozstawie ok. 2,0 m, długość pasa ok. 10 </w:t>
      </w:r>
      <w:proofErr w:type="spellStart"/>
      <w:r w:rsidRPr="005A4FE7">
        <w:t>mb</w:t>
      </w:r>
      <w:proofErr w:type="spellEnd"/>
      <w:r w:rsidRPr="005A4FE7">
        <w:t>.</w:t>
      </w:r>
    </w:p>
    <w:p w14:paraId="1964D567" w14:textId="23567BED" w:rsidR="009A49ED" w:rsidRDefault="009A49ED" w:rsidP="009A49ED">
      <w:r w:rsidRPr="002769D6">
        <w:rPr>
          <w:noProof/>
        </w:rPr>
        <w:drawing>
          <wp:inline distT="0" distB="0" distL="0" distR="0" wp14:anchorId="0C2B1574" wp14:editId="00A080BA">
            <wp:extent cx="5745826" cy="2192215"/>
            <wp:effectExtent l="0" t="0" r="7620" b="0"/>
            <wp:docPr id="1805298325" name="Obraz 1" descr="Obraz zawierający mapa, zrzut ekranu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5298325" name="Obraz 1" descr="Obraz zawierający mapa, zrzut ekranu&#10;&#10;Zawartość wygenerowana przez AI może być niepoprawna."/>
                    <pic:cNvPicPr/>
                  </pic:nvPicPr>
                  <pic:blipFill rotWithShape="1">
                    <a:blip r:embed="rId18"/>
                    <a:srcRect r="79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539" cy="21985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662BA1" w14:textId="248E535D" w:rsidR="005A4FE7" w:rsidRPr="005A4FE7" w:rsidRDefault="009A49ED" w:rsidP="005A4FE7">
      <w:r w:rsidRPr="009A49ED">
        <w:t xml:space="preserve">W przypadku realizacji </w:t>
      </w:r>
      <w:proofErr w:type="spellStart"/>
      <w:r w:rsidRPr="009A49ED">
        <w:t>nasadzeń</w:t>
      </w:r>
      <w:proofErr w:type="spellEnd"/>
      <w:r w:rsidRPr="009A49ED">
        <w:t xml:space="preserve"> w </w:t>
      </w:r>
      <w:r>
        <w:t xml:space="preserve">późnym </w:t>
      </w:r>
      <w:r w:rsidRPr="009A49ED">
        <w:t>okresie jesiennym</w:t>
      </w:r>
      <w:r w:rsidR="004F7E62">
        <w:t xml:space="preserve"> (po 15 października)</w:t>
      </w:r>
      <w:r w:rsidRPr="009A49ED">
        <w:t xml:space="preserve"> wykonawca zobowiązany jest do zastosowania zwiększonej grubości warstwy ściółki, w celu zabezpieczenia </w:t>
      </w:r>
      <w:r>
        <w:t xml:space="preserve">wrażliwego </w:t>
      </w:r>
      <w:r w:rsidRPr="009A49ED">
        <w:t xml:space="preserve">systemu korzeniowego </w:t>
      </w:r>
      <w:r>
        <w:t>magnolii</w:t>
      </w:r>
      <w:r w:rsidRPr="009A49ED">
        <w:t xml:space="preserve"> przed przemarzaniem.</w:t>
      </w:r>
      <w:r w:rsidR="00934115">
        <w:pict w14:anchorId="7936062F">
          <v:rect id="_x0000_i1030" style="width:0;height:1.5pt" o:hralign="center" o:hrstd="t" o:hr="t" fillcolor="#a0a0a0" stroked="f"/>
        </w:pict>
      </w:r>
    </w:p>
    <w:p w14:paraId="5D872850" w14:textId="2AA13443" w:rsidR="00782C6F" w:rsidRDefault="005A4FE7" w:rsidP="00782C6F">
      <w:pPr>
        <w:rPr>
          <w:b/>
          <w:bCs/>
        </w:rPr>
      </w:pPr>
      <w:r w:rsidRPr="005A4FE7">
        <w:rPr>
          <w:b/>
          <w:bCs/>
        </w:rPr>
        <w:t>11.6. Dodatkowe nasadzenia w przestrzeni publicznej</w:t>
      </w:r>
      <w:r w:rsidR="00934115">
        <w:pict w14:anchorId="46AE9F02">
          <v:rect id="_x0000_i1031" style="width:0;height:1.5pt" o:hralign="center" o:hrstd="t" o:hr="t" fillcolor="#a0a0a0" stroked="f"/>
        </w:pict>
      </w:r>
    </w:p>
    <w:p w14:paraId="69B5B68C" w14:textId="0C3CCDB3" w:rsidR="00782C6F" w:rsidRPr="005A4FE7" w:rsidRDefault="00C453C9" w:rsidP="00782C6F">
      <w:r>
        <w:rPr>
          <w:b/>
          <w:bCs/>
        </w:rPr>
        <w:t>Kwi</w:t>
      </w:r>
      <w:r w:rsidR="009B08D6">
        <w:rPr>
          <w:b/>
          <w:bCs/>
        </w:rPr>
        <w:t>atowy zagajnik p</w:t>
      </w:r>
      <w:r w:rsidR="00782C6F" w:rsidRPr="005A4FE7">
        <w:rPr>
          <w:b/>
          <w:bCs/>
        </w:rPr>
        <w:t xml:space="preserve">rzy </w:t>
      </w:r>
      <w:r w:rsidR="00782C6F">
        <w:rPr>
          <w:b/>
          <w:bCs/>
        </w:rPr>
        <w:t xml:space="preserve">pętli </w:t>
      </w:r>
      <w:proofErr w:type="spellStart"/>
      <w:r w:rsidR="00782C6F">
        <w:rPr>
          <w:b/>
          <w:bCs/>
        </w:rPr>
        <w:t>Chomiczówka</w:t>
      </w:r>
      <w:proofErr w:type="spellEnd"/>
      <w:r w:rsidR="00782C6F" w:rsidRPr="005A4FE7">
        <w:rPr>
          <w:b/>
          <w:bCs/>
        </w:rPr>
        <w:t>:</w:t>
      </w:r>
    </w:p>
    <w:p w14:paraId="099E35B0" w14:textId="77777777" w:rsidR="00695590" w:rsidRDefault="004A24BE" w:rsidP="00695590">
      <w:pPr>
        <w:pStyle w:val="Akapitzlist"/>
        <w:numPr>
          <w:ilvl w:val="0"/>
          <w:numId w:val="76"/>
        </w:numPr>
        <w:ind w:left="567"/>
      </w:pPr>
      <w:r>
        <w:t>r</w:t>
      </w:r>
      <w:r w:rsidRPr="004A24BE">
        <w:t xml:space="preserve">abata z o łącznej powierzchni </w:t>
      </w:r>
      <w:r>
        <w:t>3</w:t>
      </w:r>
      <w:r w:rsidR="00922FAB">
        <w:t>5</w:t>
      </w:r>
      <w:r>
        <w:t>0</w:t>
      </w:r>
      <w:r w:rsidRPr="004A24BE">
        <w:t xml:space="preserve"> m²</w:t>
      </w:r>
      <w:r w:rsidR="003A1FE0">
        <w:t xml:space="preserve"> (</w:t>
      </w:r>
      <w:proofErr w:type="gramStart"/>
      <w:r w:rsidR="003A1FE0">
        <w:t>pomarańczowa pole</w:t>
      </w:r>
      <w:proofErr w:type="gramEnd"/>
      <w:r w:rsidR="003A1FE0">
        <w:t>)</w:t>
      </w:r>
      <w:r w:rsidRPr="004A24BE">
        <w:t>,</w:t>
      </w:r>
    </w:p>
    <w:p w14:paraId="704689A0" w14:textId="4DBE018F" w:rsidR="00695590" w:rsidRDefault="00D00FEA" w:rsidP="00695590">
      <w:pPr>
        <w:pStyle w:val="Akapitzlist"/>
        <w:numPr>
          <w:ilvl w:val="0"/>
          <w:numId w:val="76"/>
        </w:numPr>
        <w:ind w:left="567"/>
      </w:pPr>
      <w:r>
        <w:t>krzewy</w:t>
      </w:r>
      <w:r w:rsidR="00922FAB">
        <w:t xml:space="preserve"> </w:t>
      </w:r>
      <w:r w:rsidR="004A24BE" w:rsidRPr="004A24BE">
        <w:t>w pojemnikach C2</w:t>
      </w:r>
      <w:r w:rsidR="00695590">
        <w:t>,</w:t>
      </w:r>
      <w:r>
        <w:t xml:space="preserve"> byliny w pojemnikach P11 lub C1,</w:t>
      </w:r>
    </w:p>
    <w:p w14:paraId="17DC6127" w14:textId="4A81CA9B" w:rsidR="00695590" w:rsidRDefault="00695590" w:rsidP="00695590">
      <w:pPr>
        <w:pStyle w:val="Akapitzlist"/>
        <w:numPr>
          <w:ilvl w:val="0"/>
          <w:numId w:val="76"/>
        </w:numPr>
        <w:ind w:left="567"/>
      </w:pPr>
      <w:r>
        <w:t>rośliny najwyższe należy sytuować w tylnej części rabaty lub w jej osi kompozycyjnej,</w:t>
      </w:r>
    </w:p>
    <w:p w14:paraId="7C87C305" w14:textId="056BDF72" w:rsidR="00695590" w:rsidRDefault="00695590" w:rsidP="00695590">
      <w:pPr>
        <w:pStyle w:val="Akapitzlist"/>
        <w:numPr>
          <w:ilvl w:val="0"/>
          <w:numId w:val="76"/>
        </w:numPr>
        <w:ind w:left="567"/>
      </w:pPr>
      <w:r>
        <w:t>rośliny średniej wysokości należy sadzić w strefie środkowej,</w:t>
      </w:r>
    </w:p>
    <w:p w14:paraId="7F519D4F" w14:textId="28601BEB" w:rsidR="00695590" w:rsidRDefault="00695590" w:rsidP="00695590">
      <w:pPr>
        <w:pStyle w:val="Akapitzlist"/>
        <w:numPr>
          <w:ilvl w:val="0"/>
          <w:numId w:val="76"/>
        </w:numPr>
        <w:ind w:left="567"/>
      </w:pPr>
      <w:r>
        <w:t>rośliny niskie i okrywowe należy sytuować w przedniej części rabaty, przy krawędziach i ciągach pieszych,</w:t>
      </w:r>
    </w:p>
    <w:p w14:paraId="7E3B6F8F" w14:textId="0C1CF367" w:rsidR="00695590" w:rsidRDefault="00695590" w:rsidP="00695590">
      <w:pPr>
        <w:pStyle w:val="Akapitzlist"/>
        <w:numPr>
          <w:ilvl w:val="0"/>
          <w:numId w:val="76"/>
        </w:numPr>
        <w:ind w:left="567"/>
      </w:pPr>
      <w:r>
        <w:t>rośliny cebulowe należy sadzić w nieregularnych, naturalistycznych grupach, a nie w równych rzędach,</w:t>
      </w:r>
    </w:p>
    <w:p w14:paraId="5F2FE1D0" w14:textId="49277DF5" w:rsidR="00695590" w:rsidRDefault="00695590" w:rsidP="00695590">
      <w:pPr>
        <w:pStyle w:val="Akapitzlist"/>
        <w:numPr>
          <w:ilvl w:val="0"/>
          <w:numId w:val="76"/>
        </w:numPr>
        <w:ind w:left="567"/>
      </w:pPr>
      <w:r>
        <w:t>niedopuszczalne jest sadzenie gatunków wysokich przy krawędzi rabaty oraz gatunków niskich w jej centralnej lub tylnej części,</w:t>
      </w:r>
    </w:p>
    <w:p w14:paraId="4AF6D61B" w14:textId="326E1E6B" w:rsidR="00695590" w:rsidRDefault="00695590" w:rsidP="00695590">
      <w:pPr>
        <w:pStyle w:val="Akapitzlist"/>
        <w:numPr>
          <w:ilvl w:val="0"/>
          <w:numId w:val="76"/>
        </w:numPr>
        <w:ind w:left="567"/>
      </w:pPr>
      <w:r>
        <w:t>rośliny należy sadzić w plamach gatunkowych, a nie w rozproszeniu pojedynczych egzemplarzy,</w:t>
      </w:r>
    </w:p>
    <w:p w14:paraId="7A80B913" w14:textId="015E275E" w:rsidR="00695590" w:rsidRDefault="00695590" w:rsidP="00695590">
      <w:pPr>
        <w:pStyle w:val="Akapitzlist"/>
        <w:numPr>
          <w:ilvl w:val="0"/>
          <w:numId w:val="76"/>
        </w:numPr>
        <w:ind w:left="567"/>
      </w:pPr>
      <w:r>
        <w:t>każda plama jednego gatunku powinna obejmować minimum 5–7 sztuk (byliny) lub 3–5 sztuk (krzewy),</w:t>
      </w:r>
    </w:p>
    <w:p w14:paraId="374903FD" w14:textId="1B9E791D" w:rsidR="00695590" w:rsidRDefault="00695590" w:rsidP="00695590">
      <w:pPr>
        <w:pStyle w:val="Akapitzlist"/>
        <w:numPr>
          <w:ilvl w:val="0"/>
          <w:numId w:val="76"/>
        </w:numPr>
        <w:ind w:left="567"/>
      </w:pPr>
      <w:r>
        <w:t>rozmieszczenie roślin musi uwzględniać docelową szerokość i wysokość roślin po 2–3 latach wzrostu, a nie wielkość sadzonki w dniu sadzenia,</w:t>
      </w:r>
    </w:p>
    <w:p w14:paraId="072AE4F1" w14:textId="0A163B49" w:rsidR="00695590" w:rsidRDefault="00695590" w:rsidP="00695590">
      <w:pPr>
        <w:pStyle w:val="Akapitzlist"/>
        <w:numPr>
          <w:ilvl w:val="0"/>
          <w:numId w:val="76"/>
        </w:numPr>
        <w:ind w:left="567"/>
      </w:pPr>
      <w:r>
        <w:lastRenderedPageBreak/>
        <w:t>Wykonawca zobowiązany jest do zachowania naturalistycznego charakteru rabaty.</w:t>
      </w:r>
    </w:p>
    <w:p w14:paraId="7574A13B" w14:textId="0C0D324B" w:rsidR="00695590" w:rsidRDefault="00695590" w:rsidP="00695590">
      <w:pPr>
        <w:pStyle w:val="Akapitzlist"/>
        <w:numPr>
          <w:ilvl w:val="0"/>
          <w:numId w:val="76"/>
        </w:numPr>
        <w:ind w:left="567"/>
      </w:pPr>
      <w:r>
        <w:t>przed rozpoczęciem sadzenia Wykonawca zobowiązany jest do rozłożenia roślin na powierzchni rabaty i uzyskania akceptacji Zamawiającego co do rozmieszczenia gatunków.</w:t>
      </w:r>
    </w:p>
    <w:p w14:paraId="1455B9B6" w14:textId="01F29A8A" w:rsidR="00695590" w:rsidRPr="00695590" w:rsidRDefault="00695590" w:rsidP="00695590">
      <w:pPr>
        <w:rPr>
          <w:b/>
          <w:bCs/>
        </w:rPr>
      </w:pPr>
      <w:r w:rsidRPr="00695590">
        <w:rPr>
          <w:b/>
          <w:bCs/>
        </w:rPr>
        <w:t>Dobór gatunkowy:</w:t>
      </w:r>
    </w:p>
    <w:tbl>
      <w:tblPr>
        <w:tblW w:w="893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04"/>
        <w:gridCol w:w="3140"/>
        <w:gridCol w:w="3260"/>
        <w:gridCol w:w="911"/>
        <w:gridCol w:w="672"/>
        <w:gridCol w:w="684"/>
      </w:tblGrid>
      <w:tr w:rsidR="00A07884" w:rsidRPr="009B08D6" w14:paraId="5DD8204D" w14:textId="77777777" w:rsidTr="00922FAB">
        <w:trPr>
          <w:trHeight w:val="264"/>
        </w:trPr>
        <w:tc>
          <w:tcPr>
            <w:tcW w:w="40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6A95B7" w14:textId="77777777" w:rsidR="009B08D6" w:rsidRPr="009B08D6" w:rsidRDefault="009B08D6" w:rsidP="009B08D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Lp.</w:t>
            </w:r>
          </w:p>
        </w:tc>
        <w:tc>
          <w:tcPr>
            <w:tcW w:w="314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FE5231" w14:textId="77777777" w:rsidR="009B08D6" w:rsidRPr="009B08D6" w:rsidRDefault="009B08D6" w:rsidP="009B08D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Nazwa polska</w:t>
            </w: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A3EAEE" w14:textId="77777777" w:rsidR="009B08D6" w:rsidRPr="009B08D6" w:rsidRDefault="009B08D6" w:rsidP="009B08D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Nazwa łacińska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789117" w14:textId="77777777" w:rsidR="009B08D6" w:rsidRPr="009B08D6" w:rsidRDefault="009B08D6" w:rsidP="00AE67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Rozstaw (szt./m²)</w:t>
            </w:r>
          </w:p>
        </w:tc>
        <w:tc>
          <w:tcPr>
            <w:tcW w:w="67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62F706" w14:textId="231F8AAA" w:rsidR="009B08D6" w:rsidRPr="009B08D6" w:rsidRDefault="009B08D6" w:rsidP="00AE67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Pow</w:t>
            </w:r>
            <w:r w:rsidR="00A07884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 xml:space="preserve">. </w:t>
            </w: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(m²)</w:t>
            </w:r>
          </w:p>
        </w:tc>
        <w:tc>
          <w:tcPr>
            <w:tcW w:w="68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AB6896" w14:textId="77777777" w:rsidR="009B08D6" w:rsidRPr="009B08D6" w:rsidRDefault="009B08D6" w:rsidP="00AE67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Liczba</w:t>
            </w:r>
          </w:p>
        </w:tc>
      </w:tr>
      <w:tr w:rsidR="00A07884" w:rsidRPr="009B08D6" w14:paraId="0F27884E" w14:textId="77777777" w:rsidTr="00D719A2">
        <w:trPr>
          <w:trHeight w:val="264"/>
        </w:trPr>
        <w:tc>
          <w:tcPr>
            <w:tcW w:w="404" w:type="dxa"/>
            <w:tcBorders>
              <w:top w:val="nil"/>
              <w:left w:val="nil"/>
              <w:bottom w:val="nil"/>
              <w:right w:val="nil"/>
            </w:tcBorders>
            <w:shd w:val="clear" w:color="auto" w:fill="FFFFCC"/>
            <w:noWrap/>
            <w:vAlign w:val="bottom"/>
            <w:hideMark/>
          </w:tcPr>
          <w:p w14:paraId="475C13B2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1</w:t>
            </w:r>
          </w:p>
        </w:tc>
        <w:tc>
          <w:tcPr>
            <w:tcW w:w="3140" w:type="dxa"/>
            <w:tcBorders>
              <w:top w:val="nil"/>
              <w:left w:val="nil"/>
              <w:bottom w:val="nil"/>
              <w:right w:val="nil"/>
            </w:tcBorders>
            <w:shd w:val="clear" w:color="auto" w:fill="FFFFCC"/>
            <w:noWrap/>
            <w:vAlign w:val="bottom"/>
            <w:hideMark/>
          </w:tcPr>
          <w:p w14:paraId="326C78D2" w14:textId="3F0CCC75" w:rsidR="009B08D6" w:rsidRPr="009B08D6" w:rsidRDefault="00A07884" w:rsidP="009B08D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A07884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 xml:space="preserve">Kocimiętka </w:t>
            </w:r>
            <w:proofErr w:type="spellStart"/>
            <w:r w:rsidRPr="00A07884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Faassena</w:t>
            </w:r>
            <w:proofErr w:type="spellEnd"/>
            <w:r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 xml:space="preserve"> </w:t>
            </w:r>
            <w:r w:rsidR="009B08D6"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'Junior Walker'</w:t>
            </w: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shd w:val="clear" w:color="auto" w:fill="FFFFCC"/>
            <w:noWrap/>
            <w:vAlign w:val="bottom"/>
            <w:hideMark/>
          </w:tcPr>
          <w:p w14:paraId="0663CC03" w14:textId="456857F0" w:rsidR="009B08D6" w:rsidRPr="009B08D6" w:rsidRDefault="009B08D6" w:rsidP="009B08D6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proofErr w:type="spellStart"/>
            <w:r w:rsidRPr="009B08D6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Nepeta</w:t>
            </w:r>
            <w:proofErr w:type="spellEnd"/>
            <w:r w:rsidRPr="009B08D6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 xml:space="preserve"> × </w:t>
            </w:r>
            <w:proofErr w:type="spellStart"/>
            <w:r w:rsidRPr="009B08D6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faassenii</w:t>
            </w:r>
            <w:proofErr w:type="spellEnd"/>
            <w:r w:rsidR="00A07884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 xml:space="preserve"> </w:t>
            </w:r>
            <w:r w:rsidR="00A07884" w:rsidRPr="00A07884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'Junior Walker'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nil"/>
            </w:tcBorders>
            <w:shd w:val="clear" w:color="auto" w:fill="FFFFCC"/>
            <w:noWrap/>
            <w:vAlign w:val="bottom"/>
            <w:hideMark/>
          </w:tcPr>
          <w:p w14:paraId="3D9639A6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5</w:t>
            </w:r>
          </w:p>
        </w:tc>
        <w:tc>
          <w:tcPr>
            <w:tcW w:w="672" w:type="dxa"/>
            <w:tcBorders>
              <w:top w:val="nil"/>
              <w:left w:val="nil"/>
              <w:bottom w:val="nil"/>
              <w:right w:val="nil"/>
            </w:tcBorders>
            <w:shd w:val="clear" w:color="auto" w:fill="FFFFCC"/>
            <w:noWrap/>
            <w:vAlign w:val="bottom"/>
            <w:hideMark/>
          </w:tcPr>
          <w:p w14:paraId="472E75BD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40</w:t>
            </w:r>
          </w:p>
        </w:tc>
        <w:tc>
          <w:tcPr>
            <w:tcW w:w="684" w:type="dxa"/>
            <w:tcBorders>
              <w:top w:val="nil"/>
              <w:left w:val="nil"/>
              <w:bottom w:val="nil"/>
              <w:right w:val="nil"/>
            </w:tcBorders>
            <w:shd w:val="clear" w:color="auto" w:fill="FFFFCC"/>
            <w:noWrap/>
            <w:vAlign w:val="bottom"/>
            <w:hideMark/>
          </w:tcPr>
          <w:p w14:paraId="5C67A4BB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200</w:t>
            </w:r>
          </w:p>
        </w:tc>
      </w:tr>
      <w:tr w:rsidR="00A07884" w:rsidRPr="009B08D6" w14:paraId="3B4EB2F3" w14:textId="77777777" w:rsidTr="00D719A2">
        <w:trPr>
          <w:trHeight w:val="264"/>
        </w:trPr>
        <w:tc>
          <w:tcPr>
            <w:tcW w:w="404" w:type="dxa"/>
            <w:tcBorders>
              <w:top w:val="nil"/>
              <w:left w:val="nil"/>
              <w:bottom w:val="nil"/>
              <w:right w:val="nil"/>
            </w:tcBorders>
            <w:shd w:val="clear" w:color="auto" w:fill="FFFFCC"/>
            <w:noWrap/>
            <w:vAlign w:val="bottom"/>
            <w:hideMark/>
          </w:tcPr>
          <w:p w14:paraId="7AA4E12A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2</w:t>
            </w:r>
          </w:p>
        </w:tc>
        <w:tc>
          <w:tcPr>
            <w:tcW w:w="3140" w:type="dxa"/>
            <w:tcBorders>
              <w:top w:val="nil"/>
              <w:left w:val="nil"/>
              <w:bottom w:val="nil"/>
              <w:right w:val="nil"/>
            </w:tcBorders>
            <w:shd w:val="clear" w:color="auto" w:fill="FFFFCC"/>
            <w:noWrap/>
            <w:vAlign w:val="bottom"/>
            <w:hideMark/>
          </w:tcPr>
          <w:p w14:paraId="225EF761" w14:textId="6677F623" w:rsidR="009B08D6" w:rsidRPr="009B08D6" w:rsidRDefault="009B08D6" w:rsidP="009B08D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Krwawnik</w:t>
            </w:r>
            <w:r w:rsidR="00A07884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 xml:space="preserve"> </w:t>
            </w:r>
            <w:r w:rsidR="00A07884" w:rsidRPr="00A07884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pospolity</w:t>
            </w: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 xml:space="preserve"> '</w:t>
            </w:r>
            <w:proofErr w:type="spellStart"/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Terracotta</w:t>
            </w:r>
            <w:proofErr w:type="spellEnd"/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'</w:t>
            </w: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shd w:val="clear" w:color="auto" w:fill="FFFFCC"/>
            <w:noWrap/>
            <w:vAlign w:val="bottom"/>
            <w:hideMark/>
          </w:tcPr>
          <w:p w14:paraId="3045061A" w14:textId="5C59A501" w:rsidR="009B08D6" w:rsidRPr="009B08D6" w:rsidRDefault="00A07884" w:rsidP="009B08D6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proofErr w:type="spellStart"/>
            <w:r w:rsidRPr="00A07884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Achillea</w:t>
            </w:r>
            <w:proofErr w:type="spellEnd"/>
            <w:r w:rsidRPr="00A07884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 xml:space="preserve"> </w:t>
            </w:r>
            <w:proofErr w:type="spellStart"/>
            <w:r w:rsidRPr="00A07884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millefolium</w:t>
            </w:r>
            <w:proofErr w:type="spellEnd"/>
            <w: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 xml:space="preserve"> </w:t>
            </w:r>
            <w:r w:rsidRPr="00A07884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'</w:t>
            </w:r>
            <w:proofErr w:type="spellStart"/>
            <w:r w:rsidRPr="00A07884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Terracotta</w:t>
            </w:r>
            <w:proofErr w:type="spellEnd"/>
            <w:r w:rsidRPr="00A07884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'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nil"/>
            </w:tcBorders>
            <w:shd w:val="clear" w:color="auto" w:fill="FFFFCC"/>
            <w:noWrap/>
            <w:vAlign w:val="bottom"/>
            <w:hideMark/>
          </w:tcPr>
          <w:p w14:paraId="6307E052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7</w:t>
            </w:r>
          </w:p>
        </w:tc>
        <w:tc>
          <w:tcPr>
            <w:tcW w:w="672" w:type="dxa"/>
            <w:tcBorders>
              <w:top w:val="nil"/>
              <w:left w:val="nil"/>
              <w:bottom w:val="nil"/>
              <w:right w:val="nil"/>
            </w:tcBorders>
            <w:shd w:val="clear" w:color="auto" w:fill="FFFFCC"/>
            <w:noWrap/>
            <w:vAlign w:val="bottom"/>
            <w:hideMark/>
          </w:tcPr>
          <w:p w14:paraId="40359191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35</w:t>
            </w:r>
          </w:p>
        </w:tc>
        <w:tc>
          <w:tcPr>
            <w:tcW w:w="684" w:type="dxa"/>
            <w:tcBorders>
              <w:top w:val="nil"/>
              <w:left w:val="nil"/>
              <w:bottom w:val="nil"/>
              <w:right w:val="nil"/>
            </w:tcBorders>
            <w:shd w:val="clear" w:color="auto" w:fill="FFFFCC"/>
            <w:noWrap/>
            <w:vAlign w:val="bottom"/>
            <w:hideMark/>
          </w:tcPr>
          <w:p w14:paraId="621E311B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245</w:t>
            </w:r>
          </w:p>
        </w:tc>
      </w:tr>
      <w:tr w:rsidR="00A07884" w:rsidRPr="009B08D6" w14:paraId="15C4C2B8" w14:textId="77777777" w:rsidTr="00D719A2">
        <w:trPr>
          <w:trHeight w:val="264"/>
        </w:trPr>
        <w:tc>
          <w:tcPr>
            <w:tcW w:w="404" w:type="dxa"/>
            <w:tcBorders>
              <w:top w:val="nil"/>
              <w:left w:val="nil"/>
              <w:bottom w:val="nil"/>
              <w:right w:val="nil"/>
            </w:tcBorders>
            <w:shd w:val="clear" w:color="auto" w:fill="FFFFCC"/>
            <w:noWrap/>
            <w:vAlign w:val="bottom"/>
            <w:hideMark/>
          </w:tcPr>
          <w:p w14:paraId="5533DB75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3</w:t>
            </w:r>
          </w:p>
        </w:tc>
        <w:tc>
          <w:tcPr>
            <w:tcW w:w="3140" w:type="dxa"/>
            <w:tcBorders>
              <w:top w:val="nil"/>
              <w:left w:val="nil"/>
              <w:bottom w:val="nil"/>
              <w:right w:val="nil"/>
            </w:tcBorders>
            <w:shd w:val="clear" w:color="auto" w:fill="FFFFCC"/>
            <w:noWrap/>
            <w:vAlign w:val="bottom"/>
            <w:hideMark/>
          </w:tcPr>
          <w:p w14:paraId="417706C6" w14:textId="77777777" w:rsidR="009B08D6" w:rsidRPr="009B08D6" w:rsidRDefault="009B08D6" w:rsidP="009B08D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Jeżówka purpurowa 'Magnus'</w:t>
            </w: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shd w:val="clear" w:color="auto" w:fill="FFFFCC"/>
            <w:noWrap/>
            <w:vAlign w:val="bottom"/>
            <w:hideMark/>
          </w:tcPr>
          <w:p w14:paraId="0E4BA9A8" w14:textId="12E0B5A7" w:rsidR="009B08D6" w:rsidRPr="009B08D6" w:rsidRDefault="009B08D6" w:rsidP="009B08D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proofErr w:type="spellStart"/>
            <w:r w:rsidRPr="009B08D6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Echinacea</w:t>
            </w:r>
            <w:proofErr w:type="spellEnd"/>
            <w:r w:rsidRPr="009B08D6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 xml:space="preserve"> </w:t>
            </w:r>
            <w:proofErr w:type="spellStart"/>
            <w:r w:rsidRPr="009B08D6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purpurea</w:t>
            </w:r>
            <w:proofErr w:type="spellEnd"/>
            <w:r w:rsidR="00A07884" w:rsidRPr="00A07884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 xml:space="preserve"> 'Magnus'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nil"/>
            </w:tcBorders>
            <w:shd w:val="clear" w:color="auto" w:fill="FFFFCC"/>
            <w:noWrap/>
            <w:vAlign w:val="bottom"/>
            <w:hideMark/>
          </w:tcPr>
          <w:p w14:paraId="07B84FB3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5</w:t>
            </w:r>
          </w:p>
        </w:tc>
        <w:tc>
          <w:tcPr>
            <w:tcW w:w="672" w:type="dxa"/>
            <w:tcBorders>
              <w:top w:val="nil"/>
              <w:left w:val="nil"/>
              <w:bottom w:val="nil"/>
              <w:right w:val="nil"/>
            </w:tcBorders>
            <w:shd w:val="clear" w:color="auto" w:fill="FFFFCC"/>
            <w:noWrap/>
            <w:vAlign w:val="bottom"/>
            <w:hideMark/>
          </w:tcPr>
          <w:p w14:paraId="44D64C4F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35</w:t>
            </w:r>
          </w:p>
        </w:tc>
        <w:tc>
          <w:tcPr>
            <w:tcW w:w="684" w:type="dxa"/>
            <w:tcBorders>
              <w:top w:val="nil"/>
              <w:left w:val="nil"/>
              <w:bottom w:val="nil"/>
              <w:right w:val="nil"/>
            </w:tcBorders>
            <w:shd w:val="clear" w:color="auto" w:fill="FFFFCC"/>
            <w:noWrap/>
            <w:vAlign w:val="bottom"/>
            <w:hideMark/>
          </w:tcPr>
          <w:p w14:paraId="6C3A5B12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175</w:t>
            </w:r>
          </w:p>
        </w:tc>
      </w:tr>
      <w:tr w:rsidR="00A07884" w:rsidRPr="009B08D6" w14:paraId="77A97BFD" w14:textId="77777777" w:rsidTr="00D719A2">
        <w:trPr>
          <w:trHeight w:val="264"/>
        </w:trPr>
        <w:tc>
          <w:tcPr>
            <w:tcW w:w="404" w:type="dxa"/>
            <w:tcBorders>
              <w:top w:val="nil"/>
              <w:left w:val="nil"/>
              <w:bottom w:val="nil"/>
              <w:right w:val="nil"/>
            </w:tcBorders>
            <w:shd w:val="clear" w:color="auto" w:fill="FFFFCC"/>
            <w:noWrap/>
            <w:vAlign w:val="bottom"/>
            <w:hideMark/>
          </w:tcPr>
          <w:p w14:paraId="386EC604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4</w:t>
            </w:r>
          </w:p>
        </w:tc>
        <w:tc>
          <w:tcPr>
            <w:tcW w:w="3140" w:type="dxa"/>
            <w:tcBorders>
              <w:top w:val="nil"/>
              <w:left w:val="nil"/>
              <w:bottom w:val="nil"/>
              <w:right w:val="nil"/>
            </w:tcBorders>
            <w:shd w:val="clear" w:color="auto" w:fill="FFFFCC"/>
            <w:noWrap/>
            <w:vAlign w:val="bottom"/>
            <w:hideMark/>
          </w:tcPr>
          <w:p w14:paraId="0CAF51A3" w14:textId="77777777" w:rsidR="009B08D6" w:rsidRPr="009B08D6" w:rsidRDefault="009B08D6" w:rsidP="009B08D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 xml:space="preserve">Mikołajek </w:t>
            </w:r>
            <w:proofErr w:type="spellStart"/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płaskolistny</w:t>
            </w:r>
            <w:proofErr w:type="spellEnd"/>
          </w:p>
        </w:tc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shd w:val="clear" w:color="auto" w:fill="FFFFCC"/>
            <w:noWrap/>
            <w:vAlign w:val="bottom"/>
            <w:hideMark/>
          </w:tcPr>
          <w:p w14:paraId="3CDB86F3" w14:textId="77777777" w:rsidR="009B08D6" w:rsidRPr="009B08D6" w:rsidRDefault="009B08D6" w:rsidP="009B08D6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proofErr w:type="spellStart"/>
            <w:r w:rsidRPr="009B08D6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Eryngium</w:t>
            </w:r>
            <w:proofErr w:type="spellEnd"/>
            <w:r w:rsidRPr="009B08D6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 xml:space="preserve"> </w:t>
            </w:r>
            <w:proofErr w:type="spellStart"/>
            <w:r w:rsidRPr="009B08D6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planum</w:t>
            </w:r>
            <w:proofErr w:type="spellEnd"/>
          </w:p>
        </w:tc>
        <w:tc>
          <w:tcPr>
            <w:tcW w:w="770" w:type="dxa"/>
            <w:tcBorders>
              <w:top w:val="nil"/>
              <w:left w:val="nil"/>
              <w:bottom w:val="nil"/>
              <w:right w:val="nil"/>
            </w:tcBorders>
            <w:shd w:val="clear" w:color="auto" w:fill="FFFFCC"/>
            <w:noWrap/>
            <w:vAlign w:val="bottom"/>
            <w:hideMark/>
          </w:tcPr>
          <w:p w14:paraId="4CD4DC9D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5</w:t>
            </w:r>
          </w:p>
        </w:tc>
        <w:tc>
          <w:tcPr>
            <w:tcW w:w="672" w:type="dxa"/>
            <w:tcBorders>
              <w:top w:val="nil"/>
              <w:left w:val="nil"/>
              <w:bottom w:val="nil"/>
              <w:right w:val="nil"/>
            </w:tcBorders>
            <w:shd w:val="clear" w:color="auto" w:fill="FFFFCC"/>
            <w:noWrap/>
            <w:vAlign w:val="bottom"/>
            <w:hideMark/>
          </w:tcPr>
          <w:p w14:paraId="1D203FB0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25</w:t>
            </w:r>
          </w:p>
        </w:tc>
        <w:tc>
          <w:tcPr>
            <w:tcW w:w="684" w:type="dxa"/>
            <w:tcBorders>
              <w:top w:val="nil"/>
              <w:left w:val="nil"/>
              <w:bottom w:val="nil"/>
              <w:right w:val="nil"/>
            </w:tcBorders>
            <w:shd w:val="clear" w:color="auto" w:fill="FFFFCC"/>
            <w:noWrap/>
            <w:vAlign w:val="bottom"/>
            <w:hideMark/>
          </w:tcPr>
          <w:p w14:paraId="793815CE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125</w:t>
            </w:r>
          </w:p>
        </w:tc>
      </w:tr>
      <w:tr w:rsidR="00A07884" w:rsidRPr="009B08D6" w14:paraId="06874D85" w14:textId="77777777" w:rsidTr="00D719A2">
        <w:trPr>
          <w:trHeight w:val="264"/>
        </w:trPr>
        <w:tc>
          <w:tcPr>
            <w:tcW w:w="404" w:type="dxa"/>
            <w:tcBorders>
              <w:top w:val="nil"/>
              <w:left w:val="nil"/>
              <w:bottom w:val="nil"/>
              <w:right w:val="nil"/>
            </w:tcBorders>
            <w:shd w:val="clear" w:color="auto" w:fill="FFFFCC"/>
            <w:noWrap/>
            <w:vAlign w:val="bottom"/>
            <w:hideMark/>
          </w:tcPr>
          <w:p w14:paraId="3C06985D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5</w:t>
            </w:r>
          </w:p>
        </w:tc>
        <w:tc>
          <w:tcPr>
            <w:tcW w:w="3140" w:type="dxa"/>
            <w:tcBorders>
              <w:top w:val="nil"/>
              <w:left w:val="nil"/>
              <w:bottom w:val="nil"/>
              <w:right w:val="nil"/>
            </w:tcBorders>
            <w:shd w:val="clear" w:color="auto" w:fill="FFFFCC"/>
            <w:noWrap/>
            <w:vAlign w:val="bottom"/>
            <w:hideMark/>
          </w:tcPr>
          <w:p w14:paraId="64100093" w14:textId="77777777" w:rsidR="009B08D6" w:rsidRPr="009B08D6" w:rsidRDefault="009B08D6" w:rsidP="009B08D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Szałwia omszona '</w:t>
            </w:r>
            <w:proofErr w:type="spellStart"/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Ostfriesland</w:t>
            </w:r>
            <w:proofErr w:type="spellEnd"/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'</w:t>
            </w: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shd w:val="clear" w:color="auto" w:fill="FFFFCC"/>
            <w:noWrap/>
            <w:vAlign w:val="bottom"/>
            <w:hideMark/>
          </w:tcPr>
          <w:p w14:paraId="54F2EA9B" w14:textId="33E851E9" w:rsidR="009B08D6" w:rsidRPr="009B08D6" w:rsidRDefault="009B08D6" w:rsidP="009B08D6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proofErr w:type="spellStart"/>
            <w:r w:rsidRPr="009B08D6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Salvia</w:t>
            </w:r>
            <w:proofErr w:type="spellEnd"/>
            <w:r w:rsidRPr="009B08D6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 xml:space="preserve"> </w:t>
            </w:r>
            <w:proofErr w:type="spellStart"/>
            <w:r w:rsidRPr="009B08D6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nemorosa</w:t>
            </w:r>
            <w:proofErr w:type="spellEnd"/>
            <w:r w:rsidR="00A07884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 xml:space="preserve"> </w:t>
            </w:r>
            <w:r w:rsidR="00A07884" w:rsidRPr="00A07884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'</w:t>
            </w:r>
            <w:proofErr w:type="spellStart"/>
            <w:r w:rsidR="00A07884" w:rsidRPr="00A07884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Ostfriesland</w:t>
            </w:r>
            <w:proofErr w:type="spellEnd"/>
            <w:r w:rsidR="00A07884" w:rsidRPr="00A07884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'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nil"/>
            </w:tcBorders>
            <w:shd w:val="clear" w:color="auto" w:fill="FFFFCC"/>
            <w:noWrap/>
            <w:vAlign w:val="bottom"/>
            <w:hideMark/>
          </w:tcPr>
          <w:p w14:paraId="061F2909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7</w:t>
            </w:r>
          </w:p>
        </w:tc>
        <w:tc>
          <w:tcPr>
            <w:tcW w:w="672" w:type="dxa"/>
            <w:tcBorders>
              <w:top w:val="nil"/>
              <w:left w:val="nil"/>
              <w:bottom w:val="nil"/>
              <w:right w:val="nil"/>
            </w:tcBorders>
            <w:shd w:val="clear" w:color="auto" w:fill="FFFFCC"/>
            <w:noWrap/>
            <w:vAlign w:val="bottom"/>
            <w:hideMark/>
          </w:tcPr>
          <w:p w14:paraId="7475E0E2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35</w:t>
            </w:r>
          </w:p>
        </w:tc>
        <w:tc>
          <w:tcPr>
            <w:tcW w:w="684" w:type="dxa"/>
            <w:tcBorders>
              <w:top w:val="nil"/>
              <w:left w:val="nil"/>
              <w:bottom w:val="nil"/>
              <w:right w:val="nil"/>
            </w:tcBorders>
            <w:shd w:val="clear" w:color="auto" w:fill="FFFFCC"/>
            <w:noWrap/>
            <w:vAlign w:val="bottom"/>
            <w:hideMark/>
          </w:tcPr>
          <w:p w14:paraId="69413B28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245</w:t>
            </w:r>
          </w:p>
        </w:tc>
      </w:tr>
      <w:tr w:rsidR="00A07884" w:rsidRPr="009B08D6" w14:paraId="01DB26CA" w14:textId="77777777" w:rsidTr="00D719A2">
        <w:trPr>
          <w:trHeight w:val="264"/>
        </w:trPr>
        <w:tc>
          <w:tcPr>
            <w:tcW w:w="404" w:type="dxa"/>
            <w:tcBorders>
              <w:top w:val="nil"/>
              <w:left w:val="nil"/>
              <w:bottom w:val="nil"/>
              <w:right w:val="nil"/>
            </w:tcBorders>
            <w:shd w:val="clear" w:color="auto" w:fill="FFFFCC"/>
            <w:noWrap/>
            <w:vAlign w:val="bottom"/>
            <w:hideMark/>
          </w:tcPr>
          <w:p w14:paraId="0FB58E95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6</w:t>
            </w:r>
          </w:p>
        </w:tc>
        <w:tc>
          <w:tcPr>
            <w:tcW w:w="3140" w:type="dxa"/>
            <w:tcBorders>
              <w:top w:val="nil"/>
              <w:left w:val="nil"/>
              <w:bottom w:val="nil"/>
              <w:right w:val="nil"/>
            </w:tcBorders>
            <w:shd w:val="clear" w:color="auto" w:fill="FFFFCC"/>
            <w:noWrap/>
            <w:vAlign w:val="bottom"/>
            <w:hideMark/>
          </w:tcPr>
          <w:p w14:paraId="432BA480" w14:textId="77777777" w:rsidR="009B08D6" w:rsidRPr="009B08D6" w:rsidRDefault="009B08D6" w:rsidP="009B08D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Żeleźniak Russela</w:t>
            </w: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shd w:val="clear" w:color="auto" w:fill="FFFFCC"/>
            <w:noWrap/>
            <w:vAlign w:val="bottom"/>
            <w:hideMark/>
          </w:tcPr>
          <w:p w14:paraId="7C528914" w14:textId="77777777" w:rsidR="009B08D6" w:rsidRPr="009B08D6" w:rsidRDefault="009B08D6" w:rsidP="009B08D6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proofErr w:type="spellStart"/>
            <w:r w:rsidRPr="009B08D6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Phlomis</w:t>
            </w:r>
            <w:proofErr w:type="spellEnd"/>
            <w:r w:rsidRPr="009B08D6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 xml:space="preserve"> </w:t>
            </w:r>
            <w:proofErr w:type="spellStart"/>
            <w:r w:rsidRPr="009B08D6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russeliana</w:t>
            </w:r>
            <w:proofErr w:type="spellEnd"/>
          </w:p>
        </w:tc>
        <w:tc>
          <w:tcPr>
            <w:tcW w:w="770" w:type="dxa"/>
            <w:tcBorders>
              <w:top w:val="nil"/>
              <w:left w:val="nil"/>
              <w:bottom w:val="nil"/>
              <w:right w:val="nil"/>
            </w:tcBorders>
            <w:shd w:val="clear" w:color="auto" w:fill="FFFFCC"/>
            <w:noWrap/>
            <w:vAlign w:val="bottom"/>
            <w:hideMark/>
          </w:tcPr>
          <w:p w14:paraId="0561C885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3</w:t>
            </w:r>
          </w:p>
        </w:tc>
        <w:tc>
          <w:tcPr>
            <w:tcW w:w="672" w:type="dxa"/>
            <w:tcBorders>
              <w:top w:val="nil"/>
              <w:left w:val="nil"/>
              <w:bottom w:val="nil"/>
              <w:right w:val="nil"/>
            </w:tcBorders>
            <w:shd w:val="clear" w:color="auto" w:fill="FFFFCC"/>
            <w:noWrap/>
            <w:vAlign w:val="bottom"/>
            <w:hideMark/>
          </w:tcPr>
          <w:p w14:paraId="13563A5C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30</w:t>
            </w:r>
          </w:p>
        </w:tc>
        <w:tc>
          <w:tcPr>
            <w:tcW w:w="684" w:type="dxa"/>
            <w:tcBorders>
              <w:top w:val="nil"/>
              <w:left w:val="nil"/>
              <w:bottom w:val="nil"/>
              <w:right w:val="nil"/>
            </w:tcBorders>
            <w:shd w:val="clear" w:color="auto" w:fill="FFFFCC"/>
            <w:noWrap/>
            <w:vAlign w:val="bottom"/>
            <w:hideMark/>
          </w:tcPr>
          <w:p w14:paraId="6E099D0E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90</w:t>
            </w:r>
          </w:p>
        </w:tc>
      </w:tr>
      <w:tr w:rsidR="00A07884" w:rsidRPr="009B08D6" w14:paraId="26DA2D83" w14:textId="77777777" w:rsidTr="00D719A2">
        <w:trPr>
          <w:trHeight w:val="264"/>
        </w:trPr>
        <w:tc>
          <w:tcPr>
            <w:tcW w:w="404" w:type="dxa"/>
            <w:tcBorders>
              <w:top w:val="nil"/>
              <w:left w:val="nil"/>
              <w:bottom w:val="nil"/>
              <w:right w:val="nil"/>
            </w:tcBorders>
            <w:shd w:val="clear" w:color="auto" w:fill="FFFFCC"/>
            <w:noWrap/>
            <w:vAlign w:val="bottom"/>
            <w:hideMark/>
          </w:tcPr>
          <w:p w14:paraId="4F6BBADF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7</w:t>
            </w:r>
          </w:p>
        </w:tc>
        <w:tc>
          <w:tcPr>
            <w:tcW w:w="3140" w:type="dxa"/>
            <w:tcBorders>
              <w:top w:val="nil"/>
              <w:left w:val="nil"/>
              <w:bottom w:val="nil"/>
              <w:right w:val="nil"/>
            </w:tcBorders>
            <w:shd w:val="clear" w:color="auto" w:fill="FFFFCC"/>
            <w:noWrap/>
            <w:vAlign w:val="bottom"/>
            <w:hideMark/>
          </w:tcPr>
          <w:p w14:paraId="72ECCC49" w14:textId="77777777" w:rsidR="009B08D6" w:rsidRPr="009B08D6" w:rsidRDefault="009B08D6" w:rsidP="009B08D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Liliowiec '</w:t>
            </w:r>
            <w:proofErr w:type="spellStart"/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Pink</w:t>
            </w:r>
            <w:proofErr w:type="spellEnd"/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 xml:space="preserve"> </w:t>
            </w:r>
            <w:proofErr w:type="spellStart"/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Damask</w:t>
            </w:r>
            <w:proofErr w:type="spellEnd"/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'</w:t>
            </w: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shd w:val="clear" w:color="auto" w:fill="FFFFCC"/>
            <w:noWrap/>
            <w:vAlign w:val="bottom"/>
            <w:hideMark/>
          </w:tcPr>
          <w:p w14:paraId="0166041C" w14:textId="47B7FBEB" w:rsidR="009B08D6" w:rsidRPr="009B08D6" w:rsidRDefault="009B08D6" w:rsidP="009B08D6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proofErr w:type="spellStart"/>
            <w:r w:rsidRPr="009B08D6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Hemerocallis</w:t>
            </w:r>
            <w:proofErr w:type="spellEnd"/>
            <w:r w:rsidR="00A07884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 xml:space="preserve"> </w:t>
            </w:r>
            <w:r w:rsidR="00A07884" w:rsidRPr="00A07884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'</w:t>
            </w:r>
            <w:proofErr w:type="spellStart"/>
            <w:r w:rsidR="00A07884" w:rsidRPr="00A07884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Pink</w:t>
            </w:r>
            <w:proofErr w:type="spellEnd"/>
            <w:r w:rsidR="00A07884" w:rsidRPr="00A07884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 xml:space="preserve"> </w:t>
            </w:r>
            <w:proofErr w:type="spellStart"/>
            <w:r w:rsidR="00A07884" w:rsidRPr="00A07884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Damask</w:t>
            </w:r>
            <w:proofErr w:type="spellEnd"/>
            <w:r w:rsidR="00A07884" w:rsidRPr="00A07884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'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nil"/>
            </w:tcBorders>
            <w:shd w:val="clear" w:color="auto" w:fill="FFFFCC"/>
            <w:noWrap/>
            <w:vAlign w:val="bottom"/>
            <w:hideMark/>
          </w:tcPr>
          <w:p w14:paraId="41B855C0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4</w:t>
            </w:r>
          </w:p>
        </w:tc>
        <w:tc>
          <w:tcPr>
            <w:tcW w:w="672" w:type="dxa"/>
            <w:tcBorders>
              <w:top w:val="nil"/>
              <w:left w:val="nil"/>
              <w:bottom w:val="nil"/>
              <w:right w:val="nil"/>
            </w:tcBorders>
            <w:shd w:val="clear" w:color="auto" w:fill="FFFFCC"/>
            <w:noWrap/>
            <w:vAlign w:val="bottom"/>
            <w:hideMark/>
          </w:tcPr>
          <w:p w14:paraId="57BE8DB4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30</w:t>
            </w:r>
          </w:p>
        </w:tc>
        <w:tc>
          <w:tcPr>
            <w:tcW w:w="684" w:type="dxa"/>
            <w:tcBorders>
              <w:top w:val="nil"/>
              <w:left w:val="nil"/>
              <w:bottom w:val="nil"/>
              <w:right w:val="nil"/>
            </w:tcBorders>
            <w:shd w:val="clear" w:color="auto" w:fill="FFFFCC"/>
            <w:noWrap/>
            <w:vAlign w:val="bottom"/>
            <w:hideMark/>
          </w:tcPr>
          <w:p w14:paraId="444F075C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120</w:t>
            </w:r>
          </w:p>
        </w:tc>
      </w:tr>
      <w:tr w:rsidR="00A07884" w:rsidRPr="009B08D6" w14:paraId="52988513" w14:textId="77777777" w:rsidTr="00922FAB">
        <w:trPr>
          <w:trHeight w:val="264"/>
        </w:trPr>
        <w:tc>
          <w:tcPr>
            <w:tcW w:w="404" w:type="dxa"/>
            <w:tcBorders>
              <w:top w:val="nil"/>
              <w:left w:val="nil"/>
              <w:bottom w:val="nil"/>
              <w:right w:val="nil"/>
            </w:tcBorders>
            <w:shd w:val="clear" w:color="auto" w:fill="D9F2D0" w:themeFill="accent6" w:themeFillTint="33"/>
            <w:noWrap/>
            <w:vAlign w:val="bottom"/>
            <w:hideMark/>
          </w:tcPr>
          <w:p w14:paraId="1B10D34F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8</w:t>
            </w:r>
          </w:p>
        </w:tc>
        <w:tc>
          <w:tcPr>
            <w:tcW w:w="3140" w:type="dxa"/>
            <w:tcBorders>
              <w:top w:val="nil"/>
              <w:left w:val="nil"/>
              <w:bottom w:val="nil"/>
              <w:right w:val="nil"/>
            </w:tcBorders>
            <w:shd w:val="clear" w:color="auto" w:fill="D9F2D0" w:themeFill="accent6" w:themeFillTint="33"/>
            <w:noWrap/>
            <w:vAlign w:val="bottom"/>
            <w:hideMark/>
          </w:tcPr>
          <w:p w14:paraId="6F873392" w14:textId="77777777" w:rsidR="009B08D6" w:rsidRPr="009B08D6" w:rsidRDefault="009B08D6" w:rsidP="009B08D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proofErr w:type="spellStart"/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Rozplenica</w:t>
            </w:r>
            <w:proofErr w:type="spellEnd"/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 xml:space="preserve"> wschodnia '</w:t>
            </w:r>
            <w:proofErr w:type="spellStart"/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Fairy</w:t>
            </w:r>
            <w:proofErr w:type="spellEnd"/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 xml:space="preserve"> </w:t>
            </w:r>
            <w:proofErr w:type="spellStart"/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Tails</w:t>
            </w:r>
            <w:proofErr w:type="spellEnd"/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'</w:t>
            </w: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shd w:val="clear" w:color="auto" w:fill="D9F2D0" w:themeFill="accent6" w:themeFillTint="33"/>
            <w:noWrap/>
            <w:vAlign w:val="bottom"/>
            <w:hideMark/>
          </w:tcPr>
          <w:p w14:paraId="30D258E2" w14:textId="3BC7107D" w:rsidR="009B08D6" w:rsidRPr="009B08D6" w:rsidRDefault="009B08D6" w:rsidP="009B08D6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proofErr w:type="spellStart"/>
            <w:r w:rsidRPr="009B08D6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Pennisetum</w:t>
            </w:r>
            <w:proofErr w:type="spellEnd"/>
            <w:r w:rsidRPr="009B08D6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 xml:space="preserve"> orientale</w:t>
            </w:r>
            <w:r w:rsidR="00A07884" w:rsidRPr="00A07884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 xml:space="preserve"> '</w:t>
            </w:r>
            <w:proofErr w:type="spellStart"/>
            <w:r w:rsidR="00A07884" w:rsidRPr="00A07884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Fairy</w:t>
            </w:r>
            <w:proofErr w:type="spellEnd"/>
            <w:r w:rsidR="00A07884" w:rsidRPr="00A07884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 xml:space="preserve"> </w:t>
            </w:r>
            <w:proofErr w:type="spellStart"/>
            <w:r w:rsidR="00A07884" w:rsidRPr="00A07884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Tails</w:t>
            </w:r>
            <w:proofErr w:type="spellEnd"/>
            <w:r w:rsidR="00A07884" w:rsidRPr="00A07884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'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nil"/>
            </w:tcBorders>
            <w:shd w:val="clear" w:color="auto" w:fill="D9F2D0" w:themeFill="accent6" w:themeFillTint="33"/>
            <w:noWrap/>
            <w:vAlign w:val="bottom"/>
            <w:hideMark/>
          </w:tcPr>
          <w:p w14:paraId="10A89EDC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3</w:t>
            </w:r>
          </w:p>
        </w:tc>
        <w:tc>
          <w:tcPr>
            <w:tcW w:w="672" w:type="dxa"/>
            <w:tcBorders>
              <w:top w:val="nil"/>
              <w:left w:val="nil"/>
              <w:bottom w:val="nil"/>
              <w:right w:val="nil"/>
            </w:tcBorders>
            <w:shd w:val="clear" w:color="auto" w:fill="D9F2D0" w:themeFill="accent6" w:themeFillTint="33"/>
            <w:noWrap/>
            <w:vAlign w:val="bottom"/>
            <w:hideMark/>
          </w:tcPr>
          <w:p w14:paraId="2FE31FB6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30</w:t>
            </w:r>
          </w:p>
        </w:tc>
        <w:tc>
          <w:tcPr>
            <w:tcW w:w="684" w:type="dxa"/>
            <w:tcBorders>
              <w:top w:val="nil"/>
              <w:left w:val="nil"/>
              <w:bottom w:val="nil"/>
              <w:right w:val="nil"/>
            </w:tcBorders>
            <w:shd w:val="clear" w:color="auto" w:fill="D9F2D0" w:themeFill="accent6" w:themeFillTint="33"/>
            <w:noWrap/>
            <w:vAlign w:val="bottom"/>
            <w:hideMark/>
          </w:tcPr>
          <w:p w14:paraId="37444F07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90</w:t>
            </w:r>
          </w:p>
        </w:tc>
      </w:tr>
      <w:tr w:rsidR="00A07884" w:rsidRPr="009B08D6" w14:paraId="287E427D" w14:textId="77777777" w:rsidTr="00586B5C">
        <w:trPr>
          <w:trHeight w:val="264"/>
        </w:trPr>
        <w:tc>
          <w:tcPr>
            <w:tcW w:w="404" w:type="dxa"/>
            <w:tcBorders>
              <w:top w:val="nil"/>
              <w:left w:val="nil"/>
              <w:bottom w:val="nil"/>
              <w:right w:val="nil"/>
            </w:tcBorders>
            <w:shd w:val="clear" w:color="auto" w:fill="FAE2D5" w:themeFill="accent2" w:themeFillTint="33"/>
            <w:noWrap/>
            <w:vAlign w:val="bottom"/>
            <w:hideMark/>
          </w:tcPr>
          <w:p w14:paraId="40361952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9</w:t>
            </w:r>
          </w:p>
        </w:tc>
        <w:tc>
          <w:tcPr>
            <w:tcW w:w="3140" w:type="dxa"/>
            <w:tcBorders>
              <w:top w:val="nil"/>
              <w:left w:val="nil"/>
              <w:bottom w:val="nil"/>
              <w:right w:val="nil"/>
            </w:tcBorders>
            <w:shd w:val="clear" w:color="auto" w:fill="FAE2D5" w:themeFill="accent2" w:themeFillTint="33"/>
            <w:noWrap/>
            <w:vAlign w:val="bottom"/>
            <w:hideMark/>
          </w:tcPr>
          <w:p w14:paraId="76763C72" w14:textId="1C64AF73" w:rsidR="009B08D6" w:rsidRPr="009B08D6" w:rsidRDefault="009B08D6" w:rsidP="009B08D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Róża okrywowa '</w:t>
            </w:r>
            <w:r w:rsidR="00A07884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 xml:space="preserve">The </w:t>
            </w: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 xml:space="preserve">Orange </w:t>
            </w:r>
            <w:proofErr w:type="spellStart"/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Fairy</w:t>
            </w:r>
            <w:proofErr w:type="spellEnd"/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 xml:space="preserve">' </w:t>
            </w:r>
            <w:r w:rsidR="00A07884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/</w:t>
            </w: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 xml:space="preserve"> 'Jazz'</w:t>
            </w: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shd w:val="clear" w:color="auto" w:fill="FAE2D5" w:themeFill="accent2" w:themeFillTint="33"/>
            <w:noWrap/>
            <w:vAlign w:val="bottom"/>
            <w:hideMark/>
          </w:tcPr>
          <w:p w14:paraId="30F9E391" w14:textId="4842DFA4" w:rsidR="009B08D6" w:rsidRPr="009B08D6" w:rsidRDefault="009B08D6" w:rsidP="009B08D6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Rosa</w:t>
            </w:r>
            <w:r w:rsidR="00A07884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 xml:space="preserve"> </w:t>
            </w:r>
            <w:r w:rsidR="00A07884" w:rsidRPr="00A07884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 xml:space="preserve">'The Orange </w:t>
            </w:r>
            <w:proofErr w:type="spellStart"/>
            <w:r w:rsidR="00A07884" w:rsidRPr="00A07884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Fairy</w:t>
            </w:r>
            <w:proofErr w:type="spellEnd"/>
            <w:r w:rsidR="00A07884" w:rsidRPr="00A07884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' / 'Jazz'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nil"/>
            </w:tcBorders>
            <w:shd w:val="clear" w:color="auto" w:fill="FAE2D5" w:themeFill="accent2" w:themeFillTint="33"/>
            <w:noWrap/>
            <w:vAlign w:val="bottom"/>
            <w:hideMark/>
          </w:tcPr>
          <w:p w14:paraId="7D9BF8C8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3</w:t>
            </w:r>
          </w:p>
        </w:tc>
        <w:tc>
          <w:tcPr>
            <w:tcW w:w="672" w:type="dxa"/>
            <w:tcBorders>
              <w:top w:val="nil"/>
              <w:left w:val="nil"/>
              <w:bottom w:val="nil"/>
              <w:right w:val="nil"/>
            </w:tcBorders>
            <w:shd w:val="clear" w:color="auto" w:fill="FAE2D5" w:themeFill="accent2" w:themeFillTint="33"/>
            <w:noWrap/>
            <w:vAlign w:val="bottom"/>
            <w:hideMark/>
          </w:tcPr>
          <w:p w14:paraId="63A3F8F4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25</w:t>
            </w:r>
          </w:p>
        </w:tc>
        <w:tc>
          <w:tcPr>
            <w:tcW w:w="684" w:type="dxa"/>
            <w:tcBorders>
              <w:top w:val="nil"/>
              <w:left w:val="nil"/>
              <w:bottom w:val="nil"/>
              <w:right w:val="nil"/>
            </w:tcBorders>
            <w:shd w:val="clear" w:color="auto" w:fill="FAE2D5" w:themeFill="accent2" w:themeFillTint="33"/>
            <w:noWrap/>
            <w:vAlign w:val="bottom"/>
            <w:hideMark/>
          </w:tcPr>
          <w:p w14:paraId="2492A2DA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75</w:t>
            </w:r>
          </w:p>
        </w:tc>
      </w:tr>
      <w:tr w:rsidR="00A07884" w:rsidRPr="009B08D6" w14:paraId="6ACD6471" w14:textId="77777777" w:rsidTr="00586B5C">
        <w:trPr>
          <w:trHeight w:val="264"/>
        </w:trPr>
        <w:tc>
          <w:tcPr>
            <w:tcW w:w="404" w:type="dxa"/>
            <w:tcBorders>
              <w:top w:val="nil"/>
              <w:left w:val="nil"/>
              <w:bottom w:val="nil"/>
              <w:right w:val="nil"/>
            </w:tcBorders>
            <w:shd w:val="clear" w:color="auto" w:fill="FAE2D5" w:themeFill="accent2" w:themeFillTint="33"/>
            <w:noWrap/>
            <w:vAlign w:val="bottom"/>
            <w:hideMark/>
          </w:tcPr>
          <w:p w14:paraId="0EC97F38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10</w:t>
            </w:r>
          </w:p>
        </w:tc>
        <w:tc>
          <w:tcPr>
            <w:tcW w:w="3140" w:type="dxa"/>
            <w:tcBorders>
              <w:top w:val="nil"/>
              <w:left w:val="nil"/>
              <w:bottom w:val="nil"/>
              <w:right w:val="nil"/>
            </w:tcBorders>
            <w:shd w:val="clear" w:color="auto" w:fill="FAE2D5" w:themeFill="accent2" w:themeFillTint="33"/>
            <w:noWrap/>
            <w:vAlign w:val="bottom"/>
            <w:hideMark/>
          </w:tcPr>
          <w:p w14:paraId="63223799" w14:textId="77777777" w:rsidR="009B08D6" w:rsidRPr="009B08D6" w:rsidRDefault="009B08D6" w:rsidP="009B08D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Trzmielina oskrzydlona '</w:t>
            </w:r>
            <w:proofErr w:type="spellStart"/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Compactus</w:t>
            </w:r>
            <w:proofErr w:type="spellEnd"/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'</w:t>
            </w: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shd w:val="clear" w:color="auto" w:fill="FAE2D5" w:themeFill="accent2" w:themeFillTint="33"/>
            <w:noWrap/>
            <w:vAlign w:val="bottom"/>
            <w:hideMark/>
          </w:tcPr>
          <w:p w14:paraId="32BBC186" w14:textId="1D0F8EA0" w:rsidR="009B08D6" w:rsidRPr="009B08D6" w:rsidRDefault="009B08D6" w:rsidP="009B08D6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proofErr w:type="spellStart"/>
            <w:r w:rsidRPr="009B08D6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Euonymus</w:t>
            </w:r>
            <w:proofErr w:type="spellEnd"/>
            <w:r w:rsidRPr="009B08D6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 xml:space="preserve"> </w:t>
            </w:r>
            <w:proofErr w:type="spellStart"/>
            <w:r w:rsidRPr="009B08D6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alatus</w:t>
            </w:r>
            <w:proofErr w:type="spellEnd"/>
            <w:r w:rsidR="00A07884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 xml:space="preserve"> </w:t>
            </w:r>
            <w:r w:rsidR="00A07884" w:rsidRPr="00A07884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'</w:t>
            </w:r>
            <w:proofErr w:type="spellStart"/>
            <w:r w:rsidR="00A07884" w:rsidRPr="00A07884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Compactus</w:t>
            </w:r>
            <w:proofErr w:type="spellEnd"/>
            <w:r w:rsidR="00A07884" w:rsidRPr="00A07884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'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nil"/>
            </w:tcBorders>
            <w:shd w:val="clear" w:color="auto" w:fill="FAE2D5" w:themeFill="accent2" w:themeFillTint="33"/>
            <w:noWrap/>
            <w:vAlign w:val="bottom"/>
            <w:hideMark/>
          </w:tcPr>
          <w:p w14:paraId="67FBFC75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1</w:t>
            </w:r>
          </w:p>
        </w:tc>
        <w:tc>
          <w:tcPr>
            <w:tcW w:w="672" w:type="dxa"/>
            <w:tcBorders>
              <w:top w:val="nil"/>
              <w:left w:val="nil"/>
              <w:bottom w:val="nil"/>
              <w:right w:val="nil"/>
            </w:tcBorders>
            <w:shd w:val="clear" w:color="auto" w:fill="FAE2D5" w:themeFill="accent2" w:themeFillTint="33"/>
            <w:noWrap/>
            <w:vAlign w:val="bottom"/>
            <w:hideMark/>
          </w:tcPr>
          <w:p w14:paraId="4910F8FC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20</w:t>
            </w:r>
          </w:p>
        </w:tc>
        <w:tc>
          <w:tcPr>
            <w:tcW w:w="684" w:type="dxa"/>
            <w:tcBorders>
              <w:top w:val="nil"/>
              <w:left w:val="nil"/>
              <w:bottom w:val="nil"/>
              <w:right w:val="nil"/>
            </w:tcBorders>
            <w:shd w:val="clear" w:color="auto" w:fill="FAE2D5" w:themeFill="accent2" w:themeFillTint="33"/>
            <w:noWrap/>
            <w:vAlign w:val="bottom"/>
            <w:hideMark/>
          </w:tcPr>
          <w:p w14:paraId="2B2CA547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20</w:t>
            </w:r>
          </w:p>
        </w:tc>
      </w:tr>
      <w:tr w:rsidR="00A07884" w:rsidRPr="009B08D6" w14:paraId="6A45F169" w14:textId="77777777" w:rsidTr="00586B5C">
        <w:trPr>
          <w:trHeight w:val="264"/>
        </w:trPr>
        <w:tc>
          <w:tcPr>
            <w:tcW w:w="404" w:type="dxa"/>
            <w:tcBorders>
              <w:top w:val="nil"/>
              <w:left w:val="nil"/>
              <w:bottom w:val="nil"/>
              <w:right w:val="nil"/>
            </w:tcBorders>
            <w:shd w:val="clear" w:color="auto" w:fill="FAE2D5" w:themeFill="accent2" w:themeFillTint="33"/>
            <w:noWrap/>
            <w:vAlign w:val="bottom"/>
            <w:hideMark/>
          </w:tcPr>
          <w:p w14:paraId="6493201C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11</w:t>
            </w:r>
          </w:p>
        </w:tc>
        <w:tc>
          <w:tcPr>
            <w:tcW w:w="3140" w:type="dxa"/>
            <w:tcBorders>
              <w:top w:val="nil"/>
              <w:left w:val="nil"/>
              <w:bottom w:val="nil"/>
              <w:right w:val="nil"/>
            </w:tcBorders>
            <w:shd w:val="clear" w:color="auto" w:fill="FAE2D5" w:themeFill="accent2" w:themeFillTint="33"/>
            <w:noWrap/>
            <w:vAlign w:val="bottom"/>
            <w:hideMark/>
          </w:tcPr>
          <w:p w14:paraId="7B43C316" w14:textId="6FE59AA7" w:rsidR="009B08D6" w:rsidRPr="009B08D6" w:rsidRDefault="009B08D6" w:rsidP="009B08D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Forsycja</w:t>
            </w:r>
            <w:r w:rsidR="00A07884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 xml:space="preserve"> </w:t>
            </w:r>
            <w:r w:rsidR="00A07884" w:rsidRPr="00A07884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pośrednia</w:t>
            </w: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 xml:space="preserve"> '</w:t>
            </w:r>
            <w:proofErr w:type="spellStart"/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Spectabilis</w:t>
            </w:r>
            <w:proofErr w:type="spellEnd"/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'</w:t>
            </w: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shd w:val="clear" w:color="auto" w:fill="FAE2D5" w:themeFill="accent2" w:themeFillTint="33"/>
            <w:noWrap/>
            <w:vAlign w:val="bottom"/>
            <w:hideMark/>
          </w:tcPr>
          <w:p w14:paraId="71A018ED" w14:textId="2A660CFF" w:rsidR="009B08D6" w:rsidRPr="009B08D6" w:rsidRDefault="009B08D6" w:rsidP="009B08D6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proofErr w:type="spellStart"/>
            <w:r w:rsidRPr="009B08D6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Forsythia</w:t>
            </w:r>
            <w:proofErr w:type="spellEnd"/>
            <w:r w:rsidRPr="009B08D6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 xml:space="preserve"> × intermedia</w:t>
            </w:r>
            <w:r w:rsidR="00A07884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 xml:space="preserve"> </w:t>
            </w:r>
            <w:r w:rsidR="00A07884" w:rsidRPr="00A07884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'</w:t>
            </w:r>
            <w:proofErr w:type="spellStart"/>
            <w:r w:rsidR="00A07884" w:rsidRPr="00A07884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Spectabilis</w:t>
            </w:r>
            <w:proofErr w:type="spellEnd"/>
            <w:r w:rsidR="00A07884" w:rsidRPr="00A07884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'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nil"/>
            </w:tcBorders>
            <w:shd w:val="clear" w:color="auto" w:fill="FAE2D5" w:themeFill="accent2" w:themeFillTint="33"/>
            <w:noWrap/>
            <w:vAlign w:val="bottom"/>
            <w:hideMark/>
          </w:tcPr>
          <w:p w14:paraId="25E938B5" w14:textId="5B7E9DA6" w:rsidR="009B08D6" w:rsidRPr="009B08D6" w:rsidRDefault="00586B5C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1</w:t>
            </w:r>
          </w:p>
        </w:tc>
        <w:tc>
          <w:tcPr>
            <w:tcW w:w="672" w:type="dxa"/>
            <w:tcBorders>
              <w:top w:val="nil"/>
              <w:left w:val="nil"/>
              <w:bottom w:val="nil"/>
              <w:right w:val="nil"/>
            </w:tcBorders>
            <w:shd w:val="clear" w:color="auto" w:fill="FAE2D5" w:themeFill="accent2" w:themeFillTint="33"/>
            <w:noWrap/>
            <w:vAlign w:val="bottom"/>
            <w:hideMark/>
          </w:tcPr>
          <w:p w14:paraId="7F312DEC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15</w:t>
            </w:r>
          </w:p>
        </w:tc>
        <w:tc>
          <w:tcPr>
            <w:tcW w:w="684" w:type="dxa"/>
            <w:tcBorders>
              <w:top w:val="nil"/>
              <w:left w:val="nil"/>
              <w:bottom w:val="nil"/>
              <w:right w:val="nil"/>
            </w:tcBorders>
            <w:shd w:val="clear" w:color="auto" w:fill="FAE2D5" w:themeFill="accent2" w:themeFillTint="33"/>
            <w:noWrap/>
            <w:vAlign w:val="bottom"/>
            <w:hideMark/>
          </w:tcPr>
          <w:p w14:paraId="1CBBC374" w14:textId="12EBAF7F" w:rsidR="009B08D6" w:rsidRPr="009B08D6" w:rsidRDefault="00586B5C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15</w:t>
            </w:r>
          </w:p>
        </w:tc>
      </w:tr>
      <w:tr w:rsidR="00A07884" w:rsidRPr="009B08D6" w14:paraId="069C9373" w14:textId="77777777" w:rsidTr="00586B5C">
        <w:trPr>
          <w:trHeight w:val="264"/>
        </w:trPr>
        <w:tc>
          <w:tcPr>
            <w:tcW w:w="404" w:type="dxa"/>
            <w:tcBorders>
              <w:top w:val="nil"/>
              <w:left w:val="nil"/>
              <w:bottom w:val="nil"/>
              <w:right w:val="nil"/>
            </w:tcBorders>
            <w:shd w:val="clear" w:color="auto" w:fill="F2CEED" w:themeFill="accent5" w:themeFillTint="33"/>
            <w:noWrap/>
            <w:vAlign w:val="bottom"/>
            <w:hideMark/>
          </w:tcPr>
          <w:p w14:paraId="184B32CC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12</w:t>
            </w:r>
          </w:p>
        </w:tc>
        <w:tc>
          <w:tcPr>
            <w:tcW w:w="3140" w:type="dxa"/>
            <w:tcBorders>
              <w:top w:val="nil"/>
              <w:left w:val="nil"/>
              <w:bottom w:val="nil"/>
              <w:right w:val="nil"/>
            </w:tcBorders>
            <w:shd w:val="clear" w:color="auto" w:fill="F2CEED" w:themeFill="accent5" w:themeFillTint="33"/>
            <w:noWrap/>
            <w:vAlign w:val="bottom"/>
            <w:hideMark/>
          </w:tcPr>
          <w:p w14:paraId="17E873EF" w14:textId="154D6AE0" w:rsidR="009B08D6" w:rsidRPr="009B08D6" w:rsidRDefault="009B08D6" w:rsidP="009B08D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Czosnek ozdobny '</w:t>
            </w:r>
            <w:r w:rsidR="00A07884" w:rsidRPr="00A07884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Millennium</w:t>
            </w: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'</w:t>
            </w: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shd w:val="clear" w:color="auto" w:fill="F2CEED" w:themeFill="accent5" w:themeFillTint="33"/>
            <w:noWrap/>
            <w:vAlign w:val="bottom"/>
            <w:hideMark/>
          </w:tcPr>
          <w:p w14:paraId="4BB457AA" w14:textId="6983D14A" w:rsidR="009B08D6" w:rsidRPr="009B08D6" w:rsidRDefault="009B08D6" w:rsidP="009B08D6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proofErr w:type="spellStart"/>
            <w:r w:rsidRPr="009B08D6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Allium</w:t>
            </w:r>
            <w:proofErr w:type="spellEnd"/>
            <w:r w:rsidR="00A07884"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 xml:space="preserve"> '</w:t>
            </w:r>
            <w:r w:rsidR="00A07884" w:rsidRPr="00A07884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Millennium</w:t>
            </w:r>
            <w:r w:rsidR="00A07884"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'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nil"/>
            </w:tcBorders>
            <w:shd w:val="clear" w:color="auto" w:fill="F2CEED" w:themeFill="accent5" w:themeFillTint="33"/>
            <w:noWrap/>
            <w:vAlign w:val="bottom"/>
            <w:hideMark/>
          </w:tcPr>
          <w:p w14:paraId="6093E54E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10</w:t>
            </w:r>
          </w:p>
        </w:tc>
        <w:tc>
          <w:tcPr>
            <w:tcW w:w="672" w:type="dxa"/>
            <w:tcBorders>
              <w:top w:val="nil"/>
              <w:left w:val="nil"/>
              <w:bottom w:val="nil"/>
              <w:right w:val="nil"/>
            </w:tcBorders>
            <w:shd w:val="clear" w:color="auto" w:fill="F2CEED" w:themeFill="accent5" w:themeFillTint="33"/>
            <w:noWrap/>
            <w:vAlign w:val="bottom"/>
            <w:hideMark/>
          </w:tcPr>
          <w:p w14:paraId="24D0C54B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10</w:t>
            </w:r>
          </w:p>
        </w:tc>
        <w:tc>
          <w:tcPr>
            <w:tcW w:w="684" w:type="dxa"/>
            <w:tcBorders>
              <w:top w:val="nil"/>
              <w:left w:val="nil"/>
              <w:bottom w:val="nil"/>
              <w:right w:val="nil"/>
            </w:tcBorders>
            <w:shd w:val="clear" w:color="auto" w:fill="F2CEED" w:themeFill="accent5" w:themeFillTint="33"/>
            <w:noWrap/>
            <w:vAlign w:val="bottom"/>
            <w:hideMark/>
          </w:tcPr>
          <w:p w14:paraId="782D8D8F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100</w:t>
            </w:r>
          </w:p>
        </w:tc>
      </w:tr>
      <w:tr w:rsidR="00A07884" w:rsidRPr="009B08D6" w14:paraId="71C445D3" w14:textId="77777777" w:rsidTr="00586B5C">
        <w:trPr>
          <w:trHeight w:val="264"/>
        </w:trPr>
        <w:tc>
          <w:tcPr>
            <w:tcW w:w="404" w:type="dxa"/>
            <w:tcBorders>
              <w:top w:val="nil"/>
              <w:left w:val="nil"/>
              <w:bottom w:val="nil"/>
              <w:right w:val="nil"/>
            </w:tcBorders>
            <w:shd w:val="clear" w:color="auto" w:fill="F2CEED" w:themeFill="accent5" w:themeFillTint="33"/>
            <w:noWrap/>
            <w:vAlign w:val="bottom"/>
            <w:hideMark/>
          </w:tcPr>
          <w:p w14:paraId="3FD156DA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13</w:t>
            </w:r>
          </w:p>
        </w:tc>
        <w:tc>
          <w:tcPr>
            <w:tcW w:w="3140" w:type="dxa"/>
            <w:tcBorders>
              <w:top w:val="nil"/>
              <w:left w:val="nil"/>
              <w:bottom w:val="nil"/>
              <w:right w:val="nil"/>
            </w:tcBorders>
            <w:shd w:val="clear" w:color="auto" w:fill="F2CEED" w:themeFill="accent5" w:themeFillTint="33"/>
            <w:noWrap/>
            <w:vAlign w:val="bottom"/>
            <w:hideMark/>
          </w:tcPr>
          <w:p w14:paraId="5CFDCC40" w14:textId="77777777" w:rsidR="009B08D6" w:rsidRPr="009B08D6" w:rsidRDefault="009B08D6" w:rsidP="009B08D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Czosnek ciemnopurpurowy</w:t>
            </w: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shd w:val="clear" w:color="auto" w:fill="F2CEED" w:themeFill="accent5" w:themeFillTint="33"/>
            <w:noWrap/>
            <w:vAlign w:val="bottom"/>
            <w:hideMark/>
          </w:tcPr>
          <w:p w14:paraId="0F91920A" w14:textId="77777777" w:rsidR="009B08D6" w:rsidRPr="009B08D6" w:rsidRDefault="009B08D6" w:rsidP="009B08D6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proofErr w:type="spellStart"/>
            <w:r w:rsidRPr="009B08D6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Allium</w:t>
            </w:r>
            <w:proofErr w:type="spellEnd"/>
            <w:r w:rsidRPr="009B08D6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 xml:space="preserve"> </w:t>
            </w:r>
            <w:proofErr w:type="spellStart"/>
            <w:r w:rsidRPr="009B08D6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atropurpureum</w:t>
            </w:r>
            <w:proofErr w:type="spellEnd"/>
          </w:p>
        </w:tc>
        <w:tc>
          <w:tcPr>
            <w:tcW w:w="770" w:type="dxa"/>
            <w:tcBorders>
              <w:top w:val="nil"/>
              <w:left w:val="nil"/>
              <w:bottom w:val="nil"/>
              <w:right w:val="nil"/>
            </w:tcBorders>
            <w:shd w:val="clear" w:color="auto" w:fill="F2CEED" w:themeFill="accent5" w:themeFillTint="33"/>
            <w:noWrap/>
            <w:vAlign w:val="bottom"/>
            <w:hideMark/>
          </w:tcPr>
          <w:p w14:paraId="5E9C347E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10</w:t>
            </w:r>
          </w:p>
        </w:tc>
        <w:tc>
          <w:tcPr>
            <w:tcW w:w="672" w:type="dxa"/>
            <w:tcBorders>
              <w:top w:val="nil"/>
              <w:left w:val="nil"/>
              <w:bottom w:val="nil"/>
              <w:right w:val="nil"/>
            </w:tcBorders>
            <w:shd w:val="clear" w:color="auto" w:fill="F2CEED" w:themeFill="accent5" w:themeFillTint="33"/>
            <w:noWrap/>
            <w:vAlign w:val="bottom"/>
            <w:hideMark/>
          </w:tcPr>
          <w:p w14:paraId="29969BB8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10</w:t>
            </w:r>
          </w:p>
        </w:tc>
        <w:tc>
          <w:tcPr>
            <w:tcW w:w="684" w:type="dxa"/>
            <w:tcBorders>
              <w:top w:val="nil"/>
              <w:left w:val="nil"/>
              <w:bottom w:val="nil"/>
              <w:right w:val="nil"/>
            </w:tcBorders>
            <w:shd w:val="clear" w:color="auto" w:fill="F2CEED" w:themeFill="accent5" w:themeFillTint="33"/>
            <w:noWrap/>
            <w:vAlign w:val="bottom"/>
            <w:hideMark/>
          </w:tcPr>
          <w:p w14:paraId="11E0A26F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100</w:t>
            </w:r>
          </w:p>
        </w:tc>
      </w:tr>
      <w:tr w:rsidR="00A07884" w:rsidRPr="009B08D6" w14:paraId="2948F3B1" w14:textId="77777777" w:rsidTr="00586B5C">
        <w:trPr>
          <w:trHeight w:val="264"/>
        </w:trPr>
        <w:tc>
          <w:tcPr>
            <w:tcW w:w="404" w:type="dxa"/>
            <w:tcBorders>
              <w:top w:val="nil"/>
              <w:left w:val="nil"/>
              <w:bottom w:val="nil"/>
              <w:right w:val="nil"/>
            </w:tcBorders>
            <w:shd w:val="clear" w:color="auto" w:fill="F2CEED" w:themeFill="accent5" w:themeFillTint="33"/>
            <w:noWrap/>
            <w:vAlign w:val="bottom"/>
            <w:hideMark/>
          </w:tcPr>
          <w:p w14:paraId="11B7B720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14</w:t>
            </w:r>
          </w:p>
        </w:tc>
        <w:tc>
          <w:tcPr>
            <w:tcW w:w="3140" w:type="dxa"/>
            <w:tcBorders>
              <w:top w:val="nil"/>
              <w:left w:val="nil"/>
              <w:bottom w:val="nil"/>
              <w:right w:val="nil"/>
            </w:tcBorders>
            <w:shd w:val="clear" w:color="auto" w:fill="F2CEED" w:themeFill="accent5" w:themeFillTint="33"/>
            <w:noWrap/>
            <w:vAlign w:val="bottom"/>
            <w:hideMark/>
          </w:tcPr>
          <w:p w14:paraId="4FF909AF" w14:textId="412A82F9" w:rsidR="009B08D6" w:rsidRPr="009B08D6" w:rsidRDefault="009B08D6" w:rsidP="009B08D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 xml:space="preserve">Tulipan </w:t>
            </w:r>
            <w:r w:rsidR="00A07884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‘</w:t>
            </w:r>
            <w:proofErr w:type="spellStart"/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Triumph</w:t>
            </w:r>
            <w:proofErr w:type="spellEnd"/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 xml:space="preserve"> </w:t>
            </w:r>
            <w:proofErr w:type="spellStart"/>
            <w:r w:rsidR="00A07884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Yellow</w:t>
            </w:r>
            <w:proofErr w:type="spellEnd"/>
            <w:r w:rsidR="00A07884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 xml:space="preserve"> Flight’</w:t>
            </w: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shd w:val="clear" w:color="auto" w:fill="F2CEED" w:themeFill="accent5" w:themeFillTint="33"/>
            <w:noWrap/>
            <w:vAlign w:val="bottom"/>
            <w:hideMark/>
          </w:tcPr>
          <w:p w14:paraId="1FF56E38" w14:textId="11DDDA0C" w:rsidR="009B08D6" w:rsidRPr="009B08D6" w:rsidRDefault="009B08D6" w:rsidP="009B08D6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proofErr w:type="spellStart"/>
            <w:r w:rsidRPr="009B08D6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Tulipa</w:t>
            </w:r>
            <w:proofErr w:type="spellEnd"/>
            <w:r w:rsidR="00A07884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 xml:space="preserve"> </w:t>
            </w:r>
            <w:r w:rsidR="00A07884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‘</w:t>
            </w:r>
            <w:proofErr w:type="spellStart"/>
            <w:r w:rsidR="00A07884"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Triumph</w:t>
            </w:r>
            <w:proofErr w:type="spellEnd"/>
            <w:r w:rsidR="00A07884"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 xml:space="preserve"> </w:t>
            </w:r>
            <w:proofErr w:type="spellStart"/>
            <w:r w:rsidR="00A07884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Yellow</w:t>
            </w:r>
            <w:proofErr w:type="spellEnd"/>
            <w:r w:rsidR="00A07884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 xml:space="preserve"> Flight’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nil"/>
            </w:tcBorders>
            <w:shd w:val="clear" w:color="auto" w:fill="F2CEED" w:themeFill="accent5" w:themeFillTint="33"/>
            <w:noWrap/>
            <w:vAlign w:val="bottom"/>
            <w:hideMark/>
          </w:tcPr>
          <w:p w14:paraId="2592268C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60</w:t>
            </w:r>
          </w:p>
        </w:tc>
        <w:tc>
          <w:tcPr>
            <w:tcW w:w="672" w:type="dxa"/>
            <w:tcBorders>
              <w:top w:val="nil"/>
              <w:left w:val="nil"/>
              <w:bottom w:val="nil"/>
              <w:right w:val="nil"/>
            </w:tcBorders>
            <w:shd w:val="clear" w:color="auto" w:fill="F2CEED" w:themeFill="accent5" w:themeFillTint="33"/>
            <w:noWrap/>
            <w:vAlign w:val="bottom"/>
            <w:hideMark/>
          </w:tcPr>
          <w:p w14:paraId="72DD9848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5</w:t>
            </w:r>
          </w:p>
        </w:tc>
        <w:tc>
          <w:tcPr>
            <w:tcW w:w="684" w:type="dxa"/>
            <w:tcBorders>
              <w:top w:val="nil"/>
              <w:left w:val="nil"/>
              <w:bottom w:val="nil"/>
              <w:right w:val="nil"/>
            </w:tcBorders>
            <w:shd w:val="clear" w:color="auto" w:fill="F2CEED" w:themeFill="accent5" w:themeFillTint="33"/>
            <w:noWrap/>
            <w:vAlign w:val="bottom"/>
            <w:hideMark/>
          </w:tcPr>
          <w:p w14:paraId="3A27F0AD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300</w:t>
            </w:r>
          </w:p>
        </w:tc>
      </w:tr>
      <w:tr w:rsidR="00A07884" w:rsidRPr="009B08D6" w14:paraId="153A8C4B" w14:textId="77777777" w:rsidTr="00586B5C">
        <w:trPr>
          <w:trHeight w:val="264"/>
        </w:trPr>
        <w:tc>
          <w:tcPr>
            <w:tcW w:w="404" w:type="dxa"/>
            <w:tcBorders>
              <w:top w:val="nil"/>
              <w:left w:val="nil"/>
              <w:bottom w:val="nil"/>
              <w:right w:val="nil"/>
            </w:tcBorders>
            <w:shd w:val="clear" w:color="auto" w:fill="F2CEED" w:themeFill="accent5" w:themeFillTint="33"/>
            <w:noWrap/>
            <w:vAlign w:val="bottom"/>
            <w:hideMark/>
          </w:tcPr>
          <w:p w14:paraId="6EB994C8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15</w:t>
            </w:r>
          </w:p>
        </w:tc>
        <w:tc>
          <w:tcPr>
            <w:tcW w:w="3140" w:type="dxa"/>
            <w:tcBorders>
              <w:top w:val="nil"/>
              <w:left w:val="nil"/>
              <w:bottom w:val="nil"/>
              <w:right w:val="nil"/>
            </w:tcBorders>
            <w:shd w:val="clear" w:color="auto" w:fill="F2CEED" w:themeFill="accent5" w:themeFillTint="33"/>
            <w:noWrap/>
            <w:vAlign w:val="bottom"/>
            <w:hideMark/>
          </w:tcPr>
          <w:p w14:paraId="608DA16F" w14:textId="77777777" w:rsidR="009B08D6" w:rsidRPr="009B08D6" w:rsidRDefault="009B08D6" w:rsidP="009B08D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Narcyz 'Dutch Master'</w:t>
            </w: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shd w:val="clear" w:color="auto" w:fill="F2CEED" w:themeFill="accent5" w:themeFillTint="33"/>
            <w:noWrap/>
            <w:vAlign w:val="bottom"/>
            <w:hideMark/>
          </w:tcPr>
          <w:p w14:paraId="34770501" w14:textId="3BD30B2F" w:rsidR="009B08D6" w:rsidRPr="009B08D6" w:rsidRDefault="009B08D6" w:rsidP="009B08D6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proofErr w:type="spellStart"/>
            <w:r w:rsidRPr="009B08D6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Narcissus</w:t>
            </w:r>
            <w:proofErr w:type="spellEnd"/>
            <w:r w:rsidR="00A07884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 xml:space="preserve"> </w:t>
            </w:r>
            <w:r w:rsidR="00A07884" w:rsidRPr="00A07884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'Dutch Master'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nil"/>
            </w:tcBorders>
            <w:shd w:val="clear" w:color="auto" w:fill="F2CEED" w:themeFill="accent5" w:themeFillTint="33"/>
            <w:noWrap/>
            <w:vAlign w:val="bottom"/>
            <w:hideMark/>
          </w:tcPr>
          <w:p w14:paraId="5507BD7F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60</w:t>
            </w:r>
          </w:p>
        </w:tc>
        <w:tc>
          <w:tcPr>
            <w:tcW w:w="672" w:type="dxa"/>
            <w:tcBorders>
              <w:top w:val="nil"/>
              <w:left w:val="nil"/>
              <w:bottom w:val="nil"/>
              <w:right w:val="nil"/>
            </w:tcBorders>
            <w:shd w:val="clear" w:color="auto" w:fill="F2CEED" w:themeFill="accent5" w:themeFillTint="33"/>
            <w:noWrap/>
            <w:vAlign w:val="bottom"/>
            <w:hideMark/>
          </w:tcPr>
          <w:p w14:paraId="24FD8B94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5</w:t>
            </w:r>
          </w:p>
        </w:tc>
        <w:tc>
          <w:tcPr>
            <w:tcW w:w="684" w:type="dxa"/>
            <w:tcBorders>
              <w:top w:val="nil"/>
              <w:left w:val="nil"/>
              <w:bottom w:val="nil"/>
              <w:right w:val="nil"/>
            </w:tcBorders>
            <w:shd w:val="clear" w:color="auto" w:fill="F2CEED" w:themeFill="accent5" w:themeFillTint="33"/>
            <w:noWrap/>
            <w:vAlign w:val="bottom"/>
            <w:hideMark/>
          </w:tcPr>
          <w:p w14:paraId="2DE06975" w14:textId="77777777" w:rsidR="009B08D6" w:rsidRPr="009B08D6" w:rsidRDefault="009B08D6" w:rsidP="009B08D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9B08D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300</w:t>
            </w:r>
          </w:p>
        </w:tc>
      </w:tr>
    </w:tbl>
    <w:p w14:paraId="18086D0C" w14:textId="77777777" w:rsidR="00222327" w:rsidRPr="00222327" w:rsidRDefault="00222327" w:rsidP="00ED46A6">
      <w:pPr>
        <w:rPr>
          <w:b/>
          <w:bCs/>
          <w:sz w:val="6"/>
          <w:szCs w:val="6"/>
        </w:rPr>
      </w:pPr>
    </w:p>
    <w:p w14:paraId="640B5B86" w14:textId="129277BE" w:rsidR="00ED46A6" w:rsidRPr="00695590" w:rsidRDefault="00695590" w:rsidP="00ED46A6">
      <w:pPr>
        <w:rPr>
          <w:b/>
          <w:bCs/>
        </w:rPr>
      </w:pPr>
      <w:r w:rsidRPr="00695590">
        <w:rPr>
          <w:b/>
          <w:bCs/>
        </w:rPr>
        <w:t>Lokalizacja:</w:t>
      </w:r>
    </w:p>
    <w:p w14:paraId="1EDB21A5" w14:textId="3C17BF78" w:rsidR="00DF22C5" w:rsidRDefault="00AE6743" w:rsidP="005A4FE7">
      <w:r w:rsidRPr="00AE6743">
        <w:rPr>
          <w:noProof/>
        </w:rPr>
        <w:drawing>
          <wp:inline distT="0" distB="0" distL="0" distR="0" wp14:anchorId="348705A7" wp14:editId="520F73BD">
            <wp:extent cx="5760720" cy="3322955"/>
            <wp:effectExtent l="0" t="0" r="0" b="0"/>
            <wp:docPr id="1473948932" name="Obraz 1" descr="Obraz zawierający mapa, zrzut ekranu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3948932" name="Obraz 1" descr="Obraz zawierający mapa, zrzut ekranu&#10;&#10;Zawartość wygenerowana przez AI może być niepoprawna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764E6B" w14:textId="4422C1CB" w:rsidR="00DF22C5" w:rsidRPr="001424CC" w:rsidRDefault="001424CC" w:rsidP="005A4FE7">
      <w:r w:rsidRPr="001424CC">
        <w:rPr>
          <w:b/>
          <w:bCs/>
        </w:rPr>
        <w:lastRenderedPageBreak/>
        <w:t xml:space="preserve">Wizualizacja – materiał inspiracyjny </w:t>
      </w:r>
      <w:r>
        <w:rPr>
          <w:b/>
          <w:bCs/>
        </w:rPr>
        <w:t xml:space="preserve">i </w:t>
      </w:r>
      <w:r w:rsidRPr="001424CC">
        <w:rPr>
          <w:b/>
          <w:bCs/>
        </w:rPr>
        <w:t>poglądowy</w:t>
      </w:r>
      <w:r>
        <w:t xml:space="preserve"> (</w:t>
      </w:r>
      <w:r w:rsidRPr="001424CC">
        <w:t>niewiążący, określający charakter kompozycji, a nie jej dokładny wygląd</w:t>
      </w:r>
      <w:r>
        <w:t>):</w:t>
      </w:r>
    </w:p>
    <w:p w14:paraId="6C5FD53F" w14:textId="1B1C6AF9" w:rsidR="005A4FE7" w:rsidRPr="005A4FE7" w:rsidRDefault="00101AAF" w:rsidP="005A4FE7">
      <w:r>
        <w:rPr>
          <w:noProof/>
        </w:rPr>
        <w:drawing>
          <wp:inline distT="0" distB="0" distL="0" distR="0" wp14:anchorId="6442525F" wp14:editId="55B00ADB">
            <wp:extent cx="5808199" cy="3872133"/>
            <wp:effectExtent l="0" t="0" r="2540" b="0"/>
            <wp:docPr id="1443201733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7208" cy="38848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934115">
        <w:pict w14:anchorId="28981F94">
          <v:rect id="_x0000_i1032" style="width:0;height:1.5pt" o:hralign="center" o:hrstd="t" o:hr="t" fillcolor="#a0a0a0" stroked="f"/>
        </w:pict>
      </w:r>
    </w:p>
    <w:p w14:paraId="7EA4EA4D" w14:textId="58734164" w:rsidR="007E53F7" w:rsidRPr="007E53F7" w:rsidRDefault="007E53F7" w:rsidP="007E53F7">
      <w:pPr>
        <w:rPr>
          <w:b/>
          <w:bCs/>
        </w:rPr>
      </w:pPr>
      <w:r w:rsidRPr="007E53F7">
        <w:rPr>
          <w:b/>
          <w:bCs/>
        </w:rPr>
        <w:t>12. Zasady uzgodnień terenowych i mapy</w:t>
      </w:r>
    </w:p>
    <w:p w14:paraId="17BD7C71" w14:textId="77777777" w:rsidR="007E53F7" w:rsidRPr="007E53F7" w:rsidRDefault="007E53F7" w:rsidP="00AB2541">
      <w:pPr>
        <w:pStyle w:val="Akapitzlist"/>
        <w:numPr>
          <w:ilvl w:val="0"/>
          <w:numId w:val="57"/>
        </w:numPr>
        <w:ind w:left="709"/>
      </w:pPr>
      <w:r w:rsidRPr="007E53F7">
        <w:t xml:space="preserve">mapy załączone do OPZ mają charakter pomocniczy i obrazują orientacyjne rozmieszczenie planowanych </w:t>
      </w:r>
      <w:proofErr w:type="spellStart"/>
      <w:r w:rsidRPr="007E53F7">
        <w:t>nasadzeń</w:t>
      </w:r>
      <w:proofErr w:type="spellEnd"/>
      <w:r w:rsidRPr="007E53F7">
        <w:t>,</w:t>
      </w:r>
    </w:p>
    <w:p w14:paraId="6AF7D809" w14:textId="328DFB48" w:rsidR="007E53F7" w:rsidRDefault="007E53F7" w:rsidP="0093531D">
      <w:pPr>
        <w:pStyle w:val="Akapitzlist"/>
        <w:numPr>
          <w:ilvl w:val="0"/>
          <w:numId w:val="57"/>
        </w:numPr>
        <w:ind w:left="709"/>
      </w:pPr>
      <w:r w:rsidRPr="007E53F7">
        <w:t>dokładne lokalizacje drzew oraz granice rabat należy wyznaczyć w terenie na podstawie załączonych materiałów i w porozumieniu z Zamawiającym przed rozpoczęciem prac</w:t>
      </w:r>
      <w:r w:rsidR="0093531D">
        <w:t>,</w:t>
      </w:r>
    </w:p>
    <w:p w14:paraId="25EE78D3" w14:textId="729AB452" w:rsidR="0093531D" w:rsidRPr="007E53F7" w:rsidRDefault="0093531D" w:rsidP="0093531D">
      <w:pPr>
        <w:pStyle w:val="Akapitzlist"/>
        <w:numPr>
          <w:ilvl w:val="0"/>
          <w:numId w:val="57"/>
        </w:numPr>
        <w:ind w:left="709"/>
      </w:pPr>
      <w:r>
        <w:t>w</w:t>
      </w:r>
      <w:r w:rsidRPr="0093531D">
        <w:t xml:space="preserve"> przypadku braku możliwości wykonania nasadzenia drzew, krzewów lub innych roślin w lokalizacji wskazanej w OPZ, w szczególności z uwagi na kolizję z infrastrukturą podziemną, nieodpowiednie warunki glebowe, siedliskowe</w:t>
      </w:r>
      <w:r>
        <w:t xml:space="preserve"> </w:t>
      </w:r>
      <w:r w:rsidRPr="0093531D">
        <w:t>lub inne uwarunkowania terenowe uniemożliwiające realizację nasadzenia, Wykonawca zobowiązany jest – po uzyskaniu zgody Zamawiającego – do wykonania nasadzenia z wykorzystaniem wcześniej zakupionego materiału roślinnego w alternatywnej lokalizacji wskazanej przez Zamawiającego. Zmiana lokalizacji nie będzie traktowana jako zmiana zakresu zamówienia.</w:t>
      </w:r>
    </w:p>
    <w:p w14:paraId="3611B6C0" w14:textId="0A99D577" w:rsidR="0093531D" w:rsidRDefault="0093531D" w:rsidP="0093531D">
      <w:pPr>
        <w:rPr>
          <w:b/>
          <w:bCs/>
        </w:rPr>
      </w:pPr>
      <w:r w:rsidRPr="007E53F7">
        <w:rPr>
          <w:b/>
          <w:bCs/>
        </w:rPr>
        <w:t>1</w:t>
      </w:r>
      <w:r w:rsidR="00B567E6">
        <w:rPr>
          <w:b/>
          <w:bCs/>
        </w:rPr>
        <w:t>3</w:t>
      </w:r>
      <w:r w:rsidRPr="007E53F7">
        <w:rPr>
          <w:b/>
          <w:bCs/>
        </w:rPr>
        <w:t xml:space="preserve">. </w:t>
      </w:r>
      <w:r w:rsidRPr="00CC3D18">
        <w:rPr>
          <w:b/>
          <w:bCs/>
        </w:rPr>
        <w:t xml:space="preserve">Okres gwarancji i </w:t>
      </w:r>
      <w:r>
        <w:rPr>
          <w:b/>
          <w:bCs/>
        </w:rPr>
        <w:t>rękojmi za wady</w:t>
      </w:r>
    </w:p>
    <w:p w14:paraId="5CEA6A9E" w14:textId="26D810A2" w:rsidR="0093531D" w:rsidRPr="001A066C" w:rsidRDefault="001A066C" w:rsidP="0093531D">
      <w:r w:rsidRPr="001A066C">
        <w:t xml:space="preserve">Wykonawca udziela gwarancji na cały materiał roślinny na okres </w:t>
      </w:r>
      <w:r w:rsidRPr="001A066C">
        <w:rPr>
          <w:b/>
          <w:bCs/>
        </w:rPr>
        <w:t>36 miesięcy</w:t>
      </w:r>
      <w:r w:rsidRPr="001A066C">
        <w:t>, licząc</w:t>
      </w:r>
      <w:r>
        <w:br/>
      </w:r>
      <w:r w:rsidRPr="001A066C">
        <w:t>od dnia podpisania protokołu odbioru końcowego.</w:t>
      </w:r>
      <w:r>
        <w:t xml:space="preserve"> </w:t>
      </w:r>
      <w:r w:rsidRPr="001A066C">
        <w:t xml:space="preserve">Gwarancja obejmuje w szczególności </w:t>
      </w:r>
      <w:r w:rsidRPr="001A066C">
        <w:lastRenderedPageBreak/>
        <w:t>obowiązek wymiany roślin, które się nie przyjęły, obumarły, wykazują oznaki chorób,</w:t>
      </w:r>
      <w:r>
        <w:br/>
      </w:r>
      <w:r w:rsidRPr="001A066C">
        <w:t>są porażone przez szkodniki lub utraciły walory estetyczne z przyczyn niezależnych</w:t>
      </w:r>
      <w:r>
        <w:br/>
      </w:r>
      <w:r w:rsidRPr="001A066C">
        <w:t>od Zamawiającego.</w:t>
      </w:r>
      <w:r>
        <w:br/>
      </w:r>
      <w:r w:rsidRPr="001A066C">
        <w:t>W przypadku bylin i traw ozdobnych gwarancja obejmuje skuteczne zimowanie oraz zachowanie zdolności do prawidłowego wzrostu i odtworzenia części nadziemnej</w:t>
      </w:r>
      <w:r>
        <w:br/>
      </w:r>
      <w:r w:rsidRPr="001A066C">
        <w:t>w kolejnych sezonach wegetacyjnych, właściwych dla danego gatunku.</w:t>
      </w:r>
      <w:r>
        <w:br/>
      </w:r>
      <w:r w:rsidRPr="001A066C">
        <w:t>Wykonawcy nie przysługuje prawo do dodatkowego wynagrodzenia z tytułu realizacji obowiązków gwarancyjnych</w:t>
      </w:r>
      <w:r w:rsidR="0093531D" w:rsidRPr="00CC3D18">
        <w:t>.</w:t>
      </w:r>
    </w:p>
    <w:p w14:paraId="4FC51DA5" w14:textId="4BC969D3" w:rsidR="0093531D" w:rsidRDefault="0093531D" w:rsidP="0093531D">
      <w:pPr>
        <w:rPr>
          <w:b/>
          <w:bCs/>
        </w:rPr>
      </w:pPr>
      <w:r w:rsidRPr="007E53F7">
        <w:rPr>
          <w:b/>
          <w:bCs/>
        </w:rPr>
        <w:t>1</w:t>
      </w:r>
      <w:r w:rsidR="00B567E6">
        <w:rPr>
          <w:b/>
          <w:bCs/>
        </w:rPr>
        <w:t>4</w:t>
      </w:r>
      <w:r w:rsidRPr="007E53F7">
        <w:rPr>
          <w:b/>
          <w:bCs/>
        </w:rPr>
        <w:t xml:space="preserve">. </w:t>
      </w:r>
      <w:r w:rsidRPr="00CC3D18">
        <w:rPr>
          <w:b/>
          <w:bCs/>
        </w:rPr>
        <w:t>Oznakowanie</w:t>
      </w:r>
    </w:p>
    <w:p w14:paraId="08B75B62" w14:textId="6DCA6AEC" w:rsidR="00031C90" w:rsidRPr="00031C90" w:rsidRDefault="00031C90" w:rsidP="00031C90">
      <w:pPr>
        <w:pStyle w:val="Akapitzlist"/>
        <w:numPr>
          <w:ilvl w:val="1"/>
          <w:numId w:val="77"/>
        </w:numPr>
        <w:ind w:left="709"/>
      </w:pPr>
      <w:r w:rsidRPr="00031C90">
        <w:t xml:space="preserve">wykonanie i montaż </w:t>
      </w:r>
      <w:r w:rsidR="00D719A2">
        <w:rPr>
          <w:b/>
          <w:bCs/>
        </w:rPr>
        <w:t>5</w:t>
      </w:r>
      <w:r w:rsidRPr="00031C90">
        <w:rPr>
          <w:b/>
          <w:bCs/>
        </w:rPr>
        <w:t xml:space="preserve"> tablic informacyjnych</w:t>
      </w:r>
      <w:r w:rsidRPr="00031C90">
        <w:t xml:space="preserve"> o realizacji projektu w ramach Budżetu Obywatelskiego, w tym </w:t>
      </w:r>
      <w:r w:rsidR="006B21D5">
        <w:t xml:space="preserve">1 tablica </w:t>
      </w:r>
      <w:r w:rsidRPr="00031C90">
        <w:t>dla</w:t>
      </w:r>
      <w:r w:rsidR="006B21D5">
        <w:t>:</w:t>
      </w:r>
      <w:r w:rsidRPr="00031C90">
        <w:t xml:space="preserve"> Przedszkola nr 422</w:t>
      </w:r>
      <w:r w:rsidR="00D719A2">
        <w:t>,</w:t>
      </w:r>
      <w:r w:rsidRPr="00031C90">
        <w:t xml:space="preserve"> Przedszkola nr 328</w:t>
      </w:r>
      <w:r w:rsidR="006B21D5">
        <w:t>,</w:t>
      </w:r>
      <w:r w:rsidRPr="00031C90">
        <w:t xml:space="preserve"> Przedszkola nr 327</w:t>
      </w:r>
      <w:r w:rsidR="00D719A2">
        <w:t>,</w:t>
      </w:r>
      <w:r w:rsidR="006B21D5">
        <w:t xml:space="preserve"> </w:t>
      </w:r>
      <w:r w:rsidRPr="00031C90">
        <w:t>S</w:t>
      </w:r>
      <w:r w:rsidR="00BE1A29">
        <w:t>P</w:t>
      </w:r>
      <w:r w:rsidRPr="00031C90">
        <w:t xml:space="preserve"> nr 352,</w:t>
      </w:r>
      <w:r w:rsidR="00D719A2">
        <w:t xml:space="preserve"> terenu przy pętli </w:t>
      </w:r>
      <w:proofErr w:type="spellStart"/>
      <w:r w:rsidR="00D719A2">
        <w:t>Chomiczówka</w:t>
      </w:r>
      <w:proofErr w:type="spellEnd"/>
      <w:r w:rsidR="00D719A2">
        <w:t>,</w:t>
      </w:r>
    </w:p>
    <w:p w14:paraId="7D3980FC" w14:textId="7AF269C8" w:rsidR="00031C90" w:rsidRPr="00031C90" w:rsidRDefault="00031C90" w:rsidP="00031C90">
      <w:pPr>
        <w:pStyle w:val="Akapitzlist"/>
        <w:numPr>
          <w:ilvl w:val="1"/>
          <w:numId w:val="77"/>
        </w:numPr>
        <w:ind w:left="709"/>
      </w:pPr>
      <w:r w:rsidRPr="00031C90">
        <w:t>wymiar: 10 × 32 cm (±2 cm),</w:t>
      </w:r>
    </w:p>
    <w:p w14:paraId="22164134" w14:textId="69C51FF4" w:rsidR="00031C90" w:rsidRPr="00031C90" w:rsidRDefault="00031C90" w:rsidP="00031C90">
      <w:pPr>
        <w:pStyle w:val="Akapitzlist"/>
        <w:numPr>
          <w:ilvl w:val="1"/>
          <w:numId w:val="77"/>
        </w:numPr>
        <w:ind w:left="709"/>
      </w:pPr>
      <w:r w:rsidRPr="00031C90">
        <w:t xml:space="preserve">materiał: </w:t>
      </w:r>
      <w:proofErr w:type="spellStart"/>
      <w:r w:rsidRPr="00031C90">
        <w:t>dibond</w:t>
      </w:r>
      <w:proofErr w:type="spellEnd"/>
      <w:r w:rsidRPr="00031C90">
        <w:t xml:space="preserve"> 3 mm lub PCV spienione 5 mm z laminatem UV,</w:t>
      </w:r>
    </w:p>
    <w:p w14:paraId="4AD032E5" w14:textId="24BCAB7E" w:rsidR="00031C90" w:rsidRPr="00031C90" w:rsidRDefault="00031C90" w:rsidP="00031C90">
      <w:pPr>
        <w:pStyle w:val="Akapitzlist"/>
        <w:numPr>
          <w:ilvl w:val="1"/>
          <w:numId w:val="77"/>
        </w:numPr>
        <w:ind w:left="709"/>
      </w:pPr>
      <w:r w:rsidRPr="00031C90">
        <w:t>treść: nazwa projektu, źródło finansowania, rok realizacji (2026),</w:t>
      </w:r>
    </w:p>
    <w:p w14:paraId="303D4E37" w14:textId="3EF8DFDC" w:rsidR="00031C90" w:rsidRPr="00031C90" w:rsidRDefault="00031C90" w:rsidP="00031C90">
      <w:pPr>
        <w:pStyle w:val="Akapitzlist"/>
        <w:numPr>
          <w:ilvl w:val="1"/>
          <w:numId w:val="77"/>
        </w:numPr>
        <w:ind w:left="709"/>
      </w:pPr>
      <w:r w:rsidRPr="00031C90">
        <w:t>tablice muszą być trwałe, odporne na warunki atmosferyczne i uszkodzenia mechaniczne,</w:t>
      </w:r>
    </w:p>
    <w:p w14:paraId="3AEE5159" w14:textId="77F931FB" w:rsidR="00031C90" w:rsidRPr="00031C90" w:rsidRDefault="00031C90" w:rsidP="00031C90">
      <w:pPr>
        <w:pStyle w:val="Akapitzlist"/>
        <w:numPr>
          <w:ilvl w:val="1"/>
          <w:numId w:val="77"/>
        </w:numPr>
        <w:ind w:left="709"/>
      </w:pPr>
      <w:r w:rsidRPr="00031C90">
        <w:t xml:space="preserve">lokalizacje </w:t>
      </w:r>
      <w:proofErr w:type="spellStart"/>
      <w:r w:rsidRPr="00031C90">
        <w:t>nasadzeń</w:t>
      </w:r>
      <w:proofErr w:type="spellEnd"/>
      <w:r w:rsidRPr="00031C90">
        <w:t xml:space="preserve"> muszą zostać trwale oznakowane po zakończeniu prac,</w:t>
      </w:r>
    </w:p>
    <w:p w14:paraId="63B3941A" w14:textId="1D646B66" w:rsidR="00031C90" w:rsidRPr="00031C90" w:rsidRDefault="00031C90" w:rsidP="00031C90">
      <w:pPr>
        <w:pStyle w:val="Akapitzlist"/>
        <w:numPr>
          <w:ilvl w:val="1"/>
          <w:numId w:val="77"/>
        </w:numPr>
        <w:ind w:left="709"/>
      </w:pPr>
      <w:r w:rsidRPr="00031C90">
        <w:t xml:space="preserve">dodatkowo należy wykonać </w:t>
      </w:r>
      <w:r w:rsidR="00222327">
        <w:rPr>
          <w:b/>
          <w:bCs/>
        </w:rPr>
        <w:t>5</w:t>
      </w:r>
      <w:r w:rsidRPr="00031C90">
        <w:rPr>
          <w:b/>
          <w:bCs/>
        </w:rPr>
        <w:t xml:space="preserve"> tabliczek informacyjnych</w:t>
      </w:r>
      <w:r w:rsidRPr="00031C90">
        <w:t xml:space="preserve"> o realizacji projektu w ramach Budżetu Obywatelskiego, wykonanych z </w:t>
      </w:r>
      <w:proofErr w:type="spellStart"/>
      <w:r w:rsidRPr="00031C90">
        <w:t>dibondu</w:t>
      </w:r>
      <w:proofErr w:type="spellEnd"/>
      <w:r w:rsidRPr="00031C90">
        <w:t xml:space="preserve"> aluminiowego z grawerem montowanych na palikach przy każdym z </w:t>
      </w:r>
      <w:r w:rsidR="00222327">
        <w:t>5</w:t>
      </w:r>
      <w:r w:rsidRPr="00031C90">
        <w:t xml:space="preserve"> nowo posadzonych drzew,</w:t>
      </w:r>
      <w:r w:rsidR="001A066C">
        <w:t xml:space="preserve"> </w:t>
      </w:r>
      <w:r w:rsidR="001A066C" w:rsidRPr="00031C90">
        <w:t>wymiar 30 × 94 mm</w:t>
      </w:r>
      <w:r w:rsidR="001A066C">
        <w:t xml:space="preserve"> (</w:t>
      </w:r>
      <w:r w:rsidR="001A066C" w:rsidRPr="00031C90">
        <w:t>±2 cm),</w:t>
      </w:r>
    </w:p>
    <w:p w14:paraId="46E1CA30" w14:textId="5762ACA6" w:rsidR="00031C90" w:rsidRDefault="00031C90" w:rsidP="00334E25">
      <w:pPr>
        <w:pStyle w:val="Akapitzlist"/>
        <w:numPr>
          <w:ilvl w:val="1"/>
          <w:numId w:val="77"/>
        </w:numPr>
        <w:ind w:left="709"/>
      </w:pPr>
      <w:r w:rsidRPr="00031C90">
        <w:t>projekt oznaczeń (tablic i tabliczek), w tym treść, układ graficzny, sposób montażu i lokalizacja, musi zostać uprzednio zatwierdzony przez Zamawiającego przed rozpoczęciem realizacji</w:t>
      </w:r>
      <w:r>
        <w:t>.</w:t>
      </w:r>
    </w:p>
    <w:p w14:paraId="35E0C0EE" w14:textId="6A5698C2" w:rsidR="00C9747C" w:rsidRPr="00C9747C" w:rsidRDefault="00C9747C" w:rsidP="00C9747C">
      <w:pPr>
        <w:rPr>
          <w:b/>
          <w:bCs/>
        </w:rPr>
      </w:pPr>
      <w:r w:rsidRPr="00C9747C">
        <w:rPr>
          <w:b/>
          <w:bCs/>
        </w:rPr>
        <w:t>15. Zalecenia pielęgnacyjne</w:t>
      </w:r>
    </w:p>
    <w:p w14:paraId="2598078B" w14:textId="500480D0" w:rsidR="00222327" w:rsidRPr="007E53F7" w:rsidRDefault="00C9747C" w:rsidP="00C9747C">
      <w:r>
        <w:t xml:space="preserve">Wykonawca zobowiązany jest do opracowania i przekazania Zamawiającemu zaleceń pielęgnacyjnych dla wykonanych </w:t>
      </w:r>
      <w:proofErr w:type="spellStart"/>
      <w:r>
        <w:t>nasadzeń</w:t>
      </w:r>
      <w:proofErr w:type="spellEnd"/>
      <w:r>
        <w:t xml:space="preserve"> w formie operatu pielęgnacyjnego zieleni.</w:t>
      </w:r>
      <w:r w:rsidR="0054329B">
        <w:br/>
      </w:r>
      <w:r>
        <w:t xml:space="preserve">Dokument powinien zawierać w szczególności zalecenia dotyczące </w:t>
      </w:r>
      <w:r w:rsidRPr="00C9747C">
        <w:t>podstawowych zabiegów pielęgnacyjnych w okresie gwarancyjnym</w:t>
      </w:r>
      <w:r>
        <w:t>, w szczególności podlewania, cięć pielęgnacyjnych, czy nawożenia.</w:t>
      </w:r>
      <w:r w:rsidR="0054329B">
        <w:br/>
      </w:r>
      <w:r w:rsidR="00977106" w:rsidRPr="00977106">
        <w:t>Operat należy przekazać Zamawiającemu w formie elektronicznej, w dniu odbioru końcowego prac, jako warunek dokonania odbioru.</w:t>
      </w:r>
      <w:r w:rsidR="0054329B">
        <w:br/>
      </w:r>
      <w:r w:rsidR="00977106" w:rsidRPr="00977106">
        <w:t xml:space="preserve">Operat powinien być kompletny, czytelny i umożliwiać prawidłowe prowadzenie pielęgnacji </w:t>
      </w:r>
      <w:proofErr w:type="spellStart"/>
      <w:r w:rsidR="00977106" w:rsidRPr="00977106">
        <w:t>nasadzeń</w:t>
      </w:r>
      <w:proofErr w:type="spellEnd"/>
      <w:r w:rsidR="00977106" w:rsidRPr="00977106">
        <w:t xml:space="preserve"> w okresie gwarancyjnym.</w:t>
      </w:r>
      <w:r w:rsidR="00934115">
        <w:pict w14:anchorId="54661C0A">
          <v:rect id="_x0000_i1033" style="width:0;height:1.5pt" o:hralign="center" o:hrstd="t" o:hr="t" fillcolor="#a0a0a0" stroked="f"/>
        </w:pict>
      </w:r>
    </w:p>
    <w:sectPr w:rsidR="00222327" w:rsidRPr="007E53F7">
      <w:headerReference w:type="default" r:id="rId21"/>
      <w:footerReference w:type="default" r:id="rId2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F66CDF" w14:textId="77777777" w:rsidR="00934115" w:rsidRDefault="00934115" w:rsidP="00741785">
      <w:pPr>
        <w:spacing w:after="0" w:line="240" w:lineRule="auto"/>
      </w:pPr>
      <w:r>
        <w:separator/>
      </w:r>
    </w:p>
  </w:endnote>
  <w:endnote w:type="continuationSeparator" w:id="0">
    <w:p w14:paraId="48CEB463" w14:textId="77777777" w:rsidR="00934115" w:rsidRDefault="00934115" w:rsidP="007417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FA7F15" w14:textId="57E55F7D" w:rsidR="00741785" w:rsidRDefault="00934115">
    <w:pPr>
      <w:pStyle w:val="Stopka"/>
      <w:jc w:val="right"/>
    </w:pPr>
    <w:sdt>
      <w:sdtPr>
        <w:id w:val="-405381477"/>
        <w:docPartObj>
          <w:docPartGallery w:val="Page Numbers (Bottom of Page)"/>
          <w:docPartUnique/>
        </w:docPartObj>
      </w:sdtPr>
      <w:sdtEndPr/>
      <w:sdtContent>
        <w:r w:rsidR="00741785">
          <w:fldChar w:fldCharType="begin"/>
        </w:r>
        <w:r w:rsidR="00741785">
          <w:instrText>PAGE   \* MERGEFORMAT</w:instrText>
        </w:r>
        <w:r w:rsidR="00741785">
          <w:fldChar w:fldCharType="separate"/>
        </w:r>
        <w:r w:rsidR="00741785">
          <w:t>2</w:t>
        </w:r>
        <w:r w:rsidR="00741785">
          <w:fldChar w:fldCharType="end"/>
        </w:r>
      </w:sdtContent>
    </w:sdt>
    <w:r w:rsidR="00EB71BE">
      <w:t>/1</w:t>
    </w:r>
    <w:r w:rsidR="0054329B">
      <w:t>5</w:t>
    </w:r>
  </w:p>
  <w:p w14:paraId="5B681F1A" w14:textId="77777777" w:rsidR="00741785" w:rsidRDefault="00741785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13EC64" w14:textId="77777777" w:rsidR="00934115" w:rsidRDefault="00934115" w:rsidP="00741785">
      <w:pPr>
        <w:spacing w:after="0" w:line="240" w:lineRule="auto"/>
      </w:pPr>
      <w:r>
        <w:separator/>
      </w:r>
    </w:p>
  </w:footnote>
  <w:footnote w:type="continuationSeparator" w:id="0">
    <w:p w14:paraId="05668FAE" w14:textId="77777777" w:rsidR="00934115" w:rsidRDefault="00934115" w:rsidP="0074178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49B21C" w14:textId="599C277C" w:rsidR="00D50BFA" w:rsidRPr="00D50BFA" w:rsidRDefault="00D50BFA" w:rsidP="00D50BFA">
    <w:pPr>
      <w:pStyle w:val="Nagwek"/>
      <w:jc w:val="right"/>
      <w:rPr>
        <w:rFonts w:ascii="Calibri" w:hAnsi="Calibri" w:cs="Calibri"/>
        <w:sz w:val="22"/>
        <w:szCs w:val="22"/>
      </w:rPr>
    </w:pPr>
    <w:r w:rsidRPr="00D50BFA">
      <w:rPr>
        <w:rFonts w:ascii="Calibri" w:hAnsi="Calibri" w:cs="Calibri"/>
        <w:sz w:val="22"/>
        <w:szCs w:val="22"/>
      </w:rPr>
      <w:t>Załącznik nr 4 do SWZ</w:t>
    </w:r>
  </w:p>
  <w:p w14:paraId="61C5B7EC" w14:textId="3597ABAD" w:rsidR="00D50BFA" w:rsidRPr="00D50BFA" w:rsidRDefault="00D50BFA" w:rsidP="00D50BFA">
    <w:pPr>
      <w:pStyle w:val="Nagwek"/>
      <w:jc w:val="right"/>
      <w:rPr>
        <w:rFonts w:ascii="Calibri" w:hAnsi="Calibri" w:cs="Calibri"/>
        <w:sz w:val="22"/>
        <w:szCs w:val="22"/>
      </w:rPr>
    </w:pPr>
    <w:r>
      <w:rPr>
        <w:rFonts w:ascii="Calibri" w:hAnsi="Calibri" w:cs="Calibri"/>
        <w:sz w:val="22"/>
        <w:szCs w:val="22"/>
      </w:rPr>
      <w:t>s</w:t>
    </w:r>
    <w:r w:rsidRPr="00D50BFA">
      <w:rPr>
        <w:rFonts w:ascii="Calibri" w:hAnsi="Calibri" w:cs="Calibri"/>
        <w:sz w:val="22"/>
        <w:szCs w:val="22"/>
      </w:rPr>
      <w:t>tanowiący jednocześnie załącznik nr 1 do projektowanych postanowień umowy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3D3424"/>
    <w:multiLevelType w:val="multilevel"/>
    <w:tmpl w:val="08B444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1C350D3"/>
    <w:multiLevelType w:val="multilevel"/>
    <w:tmpl w:val="CD0A92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37C5A02"/>
    <w:multiLevelType w:val="hybridMultilevel"/>
    <w:tmpl w:val="96747D66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4555FBF"/>
    <w:multiLevelType w:val="multilevel"/>
    <w:tmpl w:val="D42E75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6AC2187"/>
    <w:multiLevelType w:val="hybridMultilevel"/>
    <w:tmpl w:val="CFF688B8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06F47AF1"/>
    <w:multiLevelType w:val="hybridMultilevel"/>
    <w:tmpl w:val="90463718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07545160"/>
    <w:multiLevelType w:val="multilevel"/>
    <w:tmpl w:val="240E9E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07D81432"/>
    <w:multiLevelType w:val="multilevel"/>
    <w:tmpl w:val="E7982F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08235447"/>
    <w:multiLevelType w:val="multilevel"/>
    <w:tmpl w:val="EAB48F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08BD6E8A"/>
    <w:multiLevelType w:val="multilevel"/>
    <w:tmpl w:val="0C78A9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0C4F7720"/>
    <w:multiLevelType w:val="multilevel"/>
    <w:tmpl w:val="7728D9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numFmt w:val="bullet"/>
      <w:lvlText w:val="•"/>
      <w:lvlJc w:val="left"/>
      <w:pPr>
        <w:ind w:left="1440" w:hanging="360"/>
      </w:pPr>
      <w:rPr>
        <w:rFonts w:ascii="Aptos" w:eastAsiaTheme="minorHAnsi" w:hAnsi="Aptos" w:cstheme="minorBidi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0CA971BD"/>
    <w:multiLevelType w:val="hybridMultilevel"/>
    <w:tmpl w:val="3D125204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0E8B284D"/>
    <w:multiLevelType w:val="hybridMultilevel"/>
    <w:tmpl w:val="9CF2805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E904BDA"/>
    <w:multiLevelType w:val="multilevel"/>
    <w:tmpl w:val="5E487A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0EF57262"/>
    <w:multiLevelType w:val="hybridMultilevel"/>
    <w:tmpl w:val="EE84E404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102A4B8C"/>
    <w:multiLevelType w:val="hybridMultilevel"/>
    <w:tmpl w:val="1B1A16E2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110F15CD"/>
    <w:multiLevelType w:val="hybridMultilevel"/>
    <w:tmpl w:val="282458DA"/>
    <w:lvl w:ilvl="0" w:tplc="35B851E8">
      <w:numFmt w:val="bullet"/>
      <w:lvlText w:val="•"/>
      <w:lvlJc w:val="left"/>
      <w:pPr>
        <w:ind w:left="927" w:hanging="360"/>
      </w:pPr>
      <w:rPr>
        <w:rFonts w:ascii="Aptos" w:eastAsiaTheme="minorHAnsi" w:hAnsi="Aptos" w:cstheme="minorBid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13C706A"/>
    <w:multiLevelType w:val="multilevel"/>
    <w:tmpl w:val="B584FB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11D14177"/>
    <w:multiLevelType w:val="multilevel"/>
    <w:tmpl w:val="7728D9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numFmt w:val="bullet"/>
      <w:lvlText w:val="•"/>
      <w:lvlJc w:val="left"/>
      <w:pPr>
        <w:ind w:left="1440" w:hanging="360"/>
      </w:pPr>
      <w:rPr>
        <w:rFonts w:ascii="Aptos" w:eastAsiaTheme="minorHAnsi" w:hAnsi="Aptos" w:cstheme="minorBidi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126A305F"/>
    <w:multiLevelType w:val="hybridMultilevel"/>
    <w:tmpl w:val="C9B6DEDE"/>
    <w:lvl w:ilvl="0" w:tplc="35B851E8">
      <w:numFmt w:val="bullet"/>
      <w:lvlText w:val="•"/>
      <w:lvlJc w:val="left"/>
      <w:pPr>
        <w:ind w:left="927" w:hanging="360"/>
      </w:pPr>
      <w:rPr>
        <w:rFonts w:ascii="Aptos" w:eastAsiaTheme="minorHAnsi" w:hAnsi="Aptos" w:cstheme="minorBidi" w:hint="default"/>
      </w:rPr>
    </w:lvl>
    <w:lvl w:ilvl="1" w:tplc="041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0" w15:restartNumberingAfterBreak="0">
    <w:nsid w:val="14251609"/>
    <w:multiLevelType w:val="multilevel"/>
    <w:tmpl w:val="30EADB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176106D0"/>
    <w:multiLevelType w:val="hybridMultilevel"/>
    <w:tmpl w:val="0DDC08E8"/>
    <w:lvl w:ilvl="0" w:tplc="35B851E8">
      <w:numFmt w:val="bullet"/>
      <w:lvlText w:val="•"/>
      <w:lvlJc w:val="left"/>
      <w:pPr>
        <w:ind w:left="927" w:hanging="360"/>
      </w:pPr>
      <w:rPr>
        <w:rFonts w:ascii="Aptos" w:eastAsiaTheme="minorHAnsi" w:hAnsi="Aptos" w:cstheme="minorBid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18A47BCE"/>
    <w:multiLevelType w:val="multilevel"/>
    <w:tmpl w:val="D67C0F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18CC7381"/>
    <w:multiLevelType w:val="multilevel"/>
    <w:tmpl w:val="BC6633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190215F4"/>
    <w:multiLevelType w:val="multilevel"/>
    <w:tmpl w:val="BAC010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199E015D"/>
    <w:multiLevelType w:val="hybridMultilevel"/>
    <w:tmpl w:val="FE70CBC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 w15:restartNumberingAfterBreak="0">
    <w:nsid w:val="1AAD19F9"/>
    <w:multiLevelType w:val="hybridMultilevel"/>
    <w:tmpl w:val="42DC56C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1AB37277"/>
    <w:multiLevelType w:val="multilevel"/>
    <w:tmpl w:val="37BA2F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1BB354F3"/>
    <w:multiLevelType w:val="multilevel"/>
    <w:tmpl w:val="459AAA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1C936869"/>
    <w:multiLevelType w:val="multilevel"/>
    <w:tmpl w:val="816CAB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1CBA3A8A"/>
    <w:multiLevelType w:val="multilevel"/>
    <w:tmpl w:val="F92800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1D1A1C23"/>
    <w:multiLevelType w:val="hybridMultilevel"/>
    <w:tmpl w:val="35CACCC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2" w15:restartNumberingAfterBreak="0">
    <w:nsid w:val="1D3A71E2"/>
    <w:multiLevelType w:val="multilevel"/>
    <w:tmpl w:val="5BC296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1EC401FD"/>
    <w:multiLevelType w:val="multilevel"/>
    <w:tmpl w:val="FECC62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1FED7534"/>
    <w:multiLevelType w:val="hybridMultilevel"/>
    <w:tmpl w:val="36CCBA68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5" w15:restartNumberingAfterBreak="0">
    <w:nsid w:val="21FD2A6A"/>
    <w:multiLevelType w:val="multilevel"/>
    <w:tmpl w:val="B4BE8F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22D6123E"/>
    <w:multiLevelType w:val="hybridMultilevel"/>
    <w:tmpl w:val="2C704FB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3750482"/>
    <w:multiLevelType w:val="hybridMultilevel"/>
    <w:tmpl w:val="348C5E1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8" w15:restartNumberingAfterBreak="0">
    <w:nsid w:val="27330E0A"/>
    <w:multiLevelType w:val="multilevel"/>
    <w:tmpl w:val="898C68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28254D68"/>
    <w:multiLevelType w:val="hybridMultilevel"/>
    <w:tmpl w:val="C8609DD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288653B5"/>
    <w:multiLevelType w:val="multilevel"/>
    <w:tmpl w:val="FC2A94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288D69D8"/>
    <w:multiLevelType w:val="hybridMultilevel"/>
    <w:tmpl w:val="85FC8BC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28CB300C"/>
    <w:multiLevelType w:val="hybridMultilevel"/>
    <w:tmpl w:val="E19E174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2BB56F31"/>
    <w:multiLevelType w:val="multilevel"/>
    <w:tmpl w:val="EC9CCE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2C6F590C"/>
    <w:multiLevelType w:val="hybridMultilevel"/>
    <w:tmpl w:val="D674DD5E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5" w15:restartNumberingAfterBreak="0">
    <w:nsid w:val="2E1B7068"/>
    <w:multiLevelType w:val="multilevel"/>
    <w:tmpl w:val="104693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 w15:restartNumberingAfterBreak="0">
    <w:nsid w:val="2F7B3302"/>
    <w:multiLevelType w:val="hybridMultilevel"/>
    <w:tmpl w:val="3AFC1FA8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7" w15:restartNumberingAfterBreak="0">
    <w:nsid w:val="30C66621"/>
    <w:multiLevelType w:val="multilevel"/>
    <w:tmpl w:val="BD469A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 w15:restartNumberingAfterBreak="0">
    <w:nsid w:val="3191553F"/>
    <w:multiLevelType w:val="multilevel"/>
    <w:tmpl w:val="2E225E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 w15:restartNumberingAfterBreak="0">
    <w:nsid w:val="32AC1C61"/>
    <w:multiLevelType w:val="hybridMultilevel"/>
    <w:tmpl w:val="C7883868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0" w15:restartNumberingAfterBreak="0">
    <w:nsid w:val="33F57417"/>
    <w:multiLevelType w:val="multilevel"/>
    <w:tmpl w:val="E30CD8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1" w15:restartNumberingAfterBreak="0">
    <w:nsid w:val="36E93569"/>
    <w:multiLevelType w:val="multilevel"/>
    <w:tmpl w:val="50F8C5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2" w15:restartNumberingAfterBreak="0">
    <w:nsid w:val="3AC00C17"/>
    <w:multiLevelType w:val="multilevel"/>
    <w:tmpl w:val="7728D9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numFmt w:val="bullet"/>
      <w:lvlText w:val="•"/>
      <w:lvlJc w:val="left"/>
      <w:pPr>
        <w:ind w:left="1440" w:hanging="360"/>
      </w:pPr>
      <w:rPr>
        <w:rFonts w:ascii="Aptos" w:eastAsiaTheme="minorHAnsi" w:hAnsi="Aptos" w:cstheme="minorBidi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3" w15:restartNumberingAfterBreak="0">
    <w:nsid w:val="3B294D59"/>
    <w:multiLevelType w:val="multilevel"/>
    <w:tmpl w:val="4C1AE5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4" w15:restartNumberingAfterBreak="0">
    <w:nsid w:val="3BF43DF9"/>
    <w:multiLevelType w:val="hybridMultilevel"/>
    <w:tmpl w:val="96780C98"/>
    <w:lvl w:ilvl="0" w:tplc="35B851E8">
      <w:numFmt w:val="bullet"/>
      <w:lvlText w:val="•"/>
      <w:lvlJc w:val="left"/>
      <w:pPr>
        <w:ind w:left="1494" w:hanging="360"/>
      </w:pPr>
      <w:rPr>
        <w:rFonts w:ascii="Aptos" w:eastAsiaTheme="minorHAnsi" w:hAnsi="Aptos" w:cstheme="minorBidi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5" w15:restartNumberingAfterBreak="0">
    <w:nsid w:val="3BF86079"/>
    <w:multiLevelType w:val="hybridMultilevel"/>
    <w:tmpl w:val="84289034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6" w15:restartNumberingAfterBreak="0">
    <w:nsid w:val="40E674A3"/>
    <w:multiLevelType w:val="multilevel"/>
    <w:tmpl w:val="E362BC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7" w15:restartNumberingAfterBreak="0">
    <w:nsid w:val="41AA5369"/>
    <w:multiLevelType w:val="multilevel"/>
    <w:tmpl w:val="4B3EF5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" w15:restartNumberingAfterBreak="0">
    <w:nsid w:val="424816E1"/>
    <w:multiLevelType w:val="hybridMultilevel"/>
    <w:tmpl w:val="ECE002B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45A91B11"/>
    <w:multiLevelType w:val="hybridMultilevel"/>
    <w:tmpl w:val="509617A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483B4E80"/>
    <w:multiLevelType w:val="multilevel"/>
    <w:tmpl w:val="6F9C43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1" w15:restartNumberingAfterBreak="0">
    <w:nsid w:val="4850710D"/>
    <w:multiLevelType w:val="multilevel"/>
    <w:tmpl w:val="B2CA9A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2" w15:restartNumberingAfterBreak="0">
    <w:nsid w:val="49045B0F"/>
    <w:multiLevelType w:val="multilevel"/>
    <w:tmpl w:val="4F666C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3" w15:restartNumberingAfterBreak="0">
    <w:nsid w:val="4BDB42BD"/>
    <w:multiLevelType w:val="multilevel"/>
    <w:tmpl w:val="2B00E3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4" w15:restartNumberingAfterBreak="0">
    <w:nsid w:val="4C657613"/>
    <w:multiLevelType w:val="hybridMultilevel"/>
    <w:tmpl w:val="EF3EE54E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5" w15:restartNumberingAfterBreak="0">
    <w:nsid w:val="4E560FB4"/>
    <w:multiLevelType w:val="multilevel"/>
    <w:tmpl w:val="35C64F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6" w15:restartNumberingAfterBreak="0">
    <w:nsid w:val="53065C38"/>
    <w:multiLevelType w:val="multilevel"/>
    <w:tmpl w:val="4E22E9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7" w15:restartNumberingAfterBreak="0">
    <w:nsid w:val="55ED2F50"/>
    <w:multiLevelType w:val="multilevel"/>
    <w:tmpl w:val="AA5878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8" w15:restartNumberingAfterBreak="0">
    <w:nsid w:val="563161A0"/>
    <w:multiLevelType w:val="multilevel"/>
    <w:tmpl w:val="F50C5B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9" w15:restartNumberingAfterBreak="0">
    <w:nsid w:val="59265E56"/>
    <w:multiLevelType w:val="hybridMultilevel"/>
    <w:tmpl w:val="884C68D2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0" w15:restartNumberingAfterBreak="0">
    <w:nsid w:val="5AFD5B3F"/>
    <w:multiLevelType w:val="hybridMultilevel"/>
    <w:tmpl w:val="B7D4B306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1" w15:restartNumberingAfterBreak="0">
    <w:nsid w:val="5BB56D51"/>
    <w:multiLevelType w:val="multilevel"/>
    <w:tmpl w:val="226022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2" w15:restartNumberingAfterBreak="0">
    <w:nsid w:val="5EF6437A"/>
    <w:multiLevelType w:val="multilevel"/>
    <w:tmpl w:val="D1D2FB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3" w15:restartNumberingAfterBreak="0">
    <w:nsid w:val="5F952B4F"/>
    <w:multiLevelType w:val="multilevel"/>
    <w:tmpl w:val="4656C8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4" w15:restartNumberingAfterBreak="0">
    <w:nsid w:val="604A52CD"/>
    <w:multiLevelType w:val="hybridMultilevel"/>
    <w:tmpl w:val="87506F90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5" w15:restartNumberingAfterBreak="0">
    <w:nsid w:val="626A54E9"/>
    <w:multiLevelType w:val="hybridMultilevel"/>
    <w:tmpl w:val="488EDA3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6464189B"/>
    <w:multiLevelType w:val="multilevel"/>
    <w:tmpl w:val="29FCED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7" w15:restartNumberingAfterBreak="0">
    <w:nsid w:val="646A0339"/>
    <w:multiLevelType w:val="multilevel"/>
    <w:tmpl w:val="7728D9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numFmt w:val="bullet"/>
      <w:lvlText w:val="•"/>
      <w:lvlJc w:val="left"/>
      <w:pPr>
        <w:ind w:left="1440" w:hanging="360"/>
      </w:pPr>
      <w:rPr>
        <w:rFonts w:ascii="Aptos" w:eastAsiaTheme="minorHAnsi" w:hAnsi="Aptos" w:cstheme="minorBidi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8" w15:restartNumberingAfterBreak="0">
    <w:nsid w:val="66452650"/>
    <w:multiLevelType w:val="hybridMultilevel"/>
    <w:tmpl w:val="1E34F922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9" w15:restartNumberingAfterBreak="0">
    <w:nsid w:val="66B04BFE"/>
    <w:multiLevelType w:val="multilevel"/>
    <w:tmpl w:val="2BFA7D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0" w15:restartNumberingAfterBreak="0">
    <w:nsid w:val="66CA2B92"/>
    <w:multiLevelType w:val="hybridMultilevel"/>
    <w:tmpl w:val="860AD7D8"/>
    <w:lvl w:ilvl="0" w:tplc="35B851E8">
      <w:numFmt w:val="bullet"/>
      <w:lvlText w:val="•"/>
      <w:lvlJc w:val="left"/>
      <w:pPr>
        <w:ind w:left="927" w:hanging="360"/>
      </w:pPr>
      <w:rPr>
        <w:rFonts w:ascii="Aptos" w:eastAsiaTheme="minorHAnsi" w:hAnsi="Aptos" w:cstheme="minorBid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1" w15:restartNumberingAfterBreak="0">
    <w:nsid w:val="68402419"/>
    <w:multiLevelType w:val="multilevel"/>
    <w:tmpl w:val="FFF619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2" w15:restartNumberingAfterBreak="0">
    <w:nsid w:val="6A771E61"/>
    <w:multiLevelType w:val="hybridMultilevel"/>
    <w:tmpl w:val="50D08E2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 w15:restartNumberingAfterBreak="0">
    <w:nsid w:val="6BEB6FBB"/>
    <w:multiLevelType w:val="multilevel"/>
    <w:tmpl w:val="31C4B6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4" w15:restartNumberingAfterBreak="0">
    <w:nsid w:val="6DDA12A7"/>
    <w:multiLevelType w:val="hybridMultilevel"/>
    <w:tmpl w:val="7376DCA0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5" w15:restartNumberingAfterBreak="0">
    <w:nsid w:val="70320630"/>
    <w:multiLevelType w:val="multilevel"/>
    <w:tmpl w:val="F990CB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6" w15:restartNumberingAfterBreak="0">
    <w:nsid w:val="71273135"/>
    <w:multiLevelType w:val="multilevel"/>
    <w:tmpl w:val="19BEFA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7" w15:restartNumberingAfterBreak="0">
    <w:nsid w:val="72AB5016"/>
    <w:multiLevelType w:val="hybridMultilevel"/>
    <w:tmpl w:val="86BEBE20"/>
    <w:lvl w:ilvl="0" w:tplc="35B851E8">
      <w:numFmt w:val="bullet"/>
      <w:lvlText w:val="•"/>
      <w:lvlJc w:val="left"/>
      <w:pPr>
        <w:ind w:left="720" w:hanging="360"/>
      </w:pPr>
      <w:rPr>
        <w:rFonts w:ascii="Aptos" w:eastAsiaTheme="minorHAnsi" w:hAnsi="Aptos" w:cstheme="minorBid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8" w15:restartNumberingAfterBreak="0">
    <w:nsid w:val="747168AA"/>
    <w:multiLevelType w:val="multilevel"/>
    <w:tmpl w:val="0A2C9A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9" w15:restartNumberingAfterBreak="0">
    <w:nsid w:val="778F7562"/>
    <w:multiLevelType w:val="multilevel"/>
    <w:tmpl w:val="178EFA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0" w15:restartNumberingAfterBreak="0">
    <w:nsid w:val="77CA4C18"/>
    <w:multiLevelType w:val="multilevel"/>
    <w:tmpl w:val="F626AA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1" w15:restartNumberingAfterBreak="0">
    <w:nsid w:val="787200C6"/>
    <w:multiLevelType w:val="hybridMultilevel"/>
    <w:tmpl w:val="95DA429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2" w15:restartNumberingAfterBreak="0">
    <w:nsid w:val="79690072"/>
    <w:multiLevelType w:val="hybridMultilevel"/>
    <w:tmpl w:val="9BBE715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3" w15:restartNumberingAfterBreak="0">
    <w:nsid w:val="7AEE48CE"/>
    <w:multiLevelType w:val="hybridMultilevel"/>
    <w:tmpl w:val="9ED4991C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4" w15:restartNumberingAfterBreak="0">
    <w:nsid w:val="7B095052"/>
    <w:multiLevelType w:val="multilevel"/>
    <w:tmpl w:val="5D96D2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5" w15:restartNumberingAfterBreak="0">
    <w:nsid w:val="7B6761CB"/>
    <w:multiLevelType w:val="multilevel"/>
    <w:tmpl w:val="F1FE2B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6" w15:restartNumberingAfterBreak="0">
    <w:nsid w:val="7D503D46"/>
    <w:multiLevelType w:val="hybridMultilevel"/>
    <w:tmpl w:val="BD8EA2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7" w15:restartNumberingAfterBreak="0">
    <w:nsid w:val="7D8B0D85"/>
    <w:multiLevelType w:val="hybridMultilevel"/>
    <w:tmpl w:val="9DCC2C8E"/>
    <w:lvl w:ilvl="0" w:tplc="0415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8444690">
    <w:abstractNumId w:val="60"/>
  </w:num>
  <w:num w:numId="2" w16cid:durableId="1250654371">
    <w:abstractNumId w:val="63"/>
  </w:num>
  <w:num w:numId="3" w16cid:durableId="1692336699">
    <w:abstractNumId w:val="61"/>
  </w:num>
  <w:num w:numId="4" w16cid:durableId="1647707130">
    <w:abstractNumId w:val="53"/>
  </w:num>
  <w:num w:numId="5" w16cid:durableId="1986465800">
    <w:abstractNumId w:val="45"/>
  </w:num>
  <w:num w:numId="6" w16cid:durableId="1450855990">
    <w:abstractNumId w:val="57"/>
  </w:num>
  <w:num w:numId="7" w16cid:durableId="1872526815">
    <w:abstractNumId w:val="40"/>
  </w:num>
  <w:num w:numId="8" w16cid:durableId="1137333534">
    <w:abstractNumId w:val="29"/>
  </w:num>
  <w:num w:numId="9" w16cid:durableId="1040978533">
    <w:abstractNumId w:val="48"/>
  </w:num>
  <w:num w:numId="10" w16cid:durableId="2087917289">
    <w:abstractNumId w:val="79"/>
  </w:num>
  <w:num w:numId="11" w16cid:durableId="1144274764">
    <w:abstractNumId w:val="35"/>
  </w:num>
  <w:num w:numId="12" w16cid:durableId="762797108">
    <w:abstractNumId w:val="0"/>
  </w:num>
  <w:num w:numId="13" w16cid:durableId="1311862218">
    <w:abstractNumId w:val="88"/>
  </w:num>
  <w:num w:numId="14" w16cid:durableId="1950812817">
    <w:abstractNumId w:val="27"/>
  </w:num>
  <w:num w:numId="15" w16cid:durableId="574322919">
    <w:abstractNumId w:val="95"/>
  </w:num>
  <w:num w:numId="16" w16cid:durableId="159199671">
    <w:abstractNumId w:val="73"/>
  </w:num>
  <w:num w:numId="17" w16cid:durableId="1809785028">
    <w:abstractNumId w:val="1"/>
  </w:num>
  <w:num w:numId="18" w16cid:durableId="507908132">
    <w:abstractNumId w:val="56"/>
  </w:num>
  <w:num w:numId="19" w16cid:durableId="564682859">
    <w:abstractNumId w:val="86"/>
  </w:num>
  <w:num w:numId="20" w16cid:durableId="1515807339">
    <w:abstractNumId w:val="43"/>
  </w:num>
  <w:num w:numId="21" w16cid:durableId="1046416504">
    <w:abstractNumId w:val="85"/>
  </w:num>
  <w:num w:numId="22" w16cid:durableId="365567950">
    <w:abstractNumId w:val="17"/>
  </w:num>
  <w:num w:numId="23" w16cid:durableId="1345014129">
    <w:abstractNumId w:val="72"/>
  </w:num>
  <w:num w:numId="24" w16cid:durableId="2059283862">
    <w:abstractNumId w:val="62"/>
  </w:num>
  <w:num w:numId="25" w16cid:durableId="1521509249">
    <w:abstractNumId w:val="24"/>
  </w:num>
  <w:num w:numId="26" w16cid:durableId="1101490068">
    <w:abstractNumId w:val="28"/>
  </w:num>
  <w:num w:numId="27" w16cid:durableId="1664507376">
    <w:abstractNumId w:val="90"/>
  </w:num>
  <w:num w:numId="28" w16cid:durableId="830101512">
    <w:abstractNumId w:val="9"/>
  </w:num>
  <w:num w:numId="29" w16cid:durableId="184948921">
    <w:abstractNumId w:val="83"/>
  </w:num>
  <w:num w:numId="30" w16cid:durableId="827982083">
    <w:abstractNumId w:val="47"/>
  </w:num>
  <w:num w:numId="31" w16cid:durableId="155924087">
    <w:abstractNumId w:val="6"/>
  </w:num>
  <w:num w:numId="32" w16cid:durableId="65954267">
    <w:abstractNumId w:val="50"/>
  </w:num>
  <w:num w:numId="33" w16cid:durableId="272202756">
    <w:abstractNumId w:val="65"/>
  </w:num>
  <w:num w:numId="34" w16cid:durableId="2101292740">
    <w:abstractNumId w:val="3"/>
  </w:num>
  <w:num w:numId="35" w16cid:durableId="2111076675">
    <w:abstractNumId w:val="68"/>
  </w:num>
  <w:num w:numId="36" w16cid:durableId="2065792909">
    <w:abstractNumId w:val="67"/>
  </w:num>
  <w:num w:numId="37" w16cid:durableId="1795901037">
    <w:abstractNumId w:val="33"/>
  </w:num>
  <w:num w:numId="38" w16cid:durableId="704133636">
    <w:abstractNumId w:val="93"/>
  </w:num>
  <w:num w:numId="39" w16cid:durableId="1292400017">
    <w:abstractNumId w:val="5"/>
  </w:num>
  <w:num w:numId="40" w16cid:durableId="935092761">
    <w:abstractNumId w:val="37"/>
  </w:num>
  <w:num w:numId="41" w16cid:durableId="1934625823">
    <w:abstractNumId w:val="49"/>
  </w:num>
  <w:num w:numId="42" w16cid:durableId="121728292">
    <w:abstractNumId w:val="55"/>
  </w:num>
  <w:num w:numId="43" w16cid:durableId="507256220">
    <w:abstractNumId w:val="39"/>
  </w:num>
  <w:num w:numId="44" w16cid:durableId="1963919324">
    <w:abstractNumId w:val="58"/>
  </w:num>
  <w:num w:numId="45" w16cid:durableId="798567319">
    <w:abstractNumId w:val="91"/>
  </w:num>
  <w:num w:numId="46" w16cid:durableId="689374909">
    <w:abstractNumId w:val="41"/>
  </w:num>
  <w:num w:numId="47" w16cid:durableId="412894916">
    <w:abstractNumId w:val="14"/>
  </w:num>
  <w:num w:numId="48" w16cid:durableId="1260598664">
    <w:abstractNumId w:val="74"/>
  </w:num>
  <w:num w:numId="49" w16cid:durableId="203373638">
    <w:abstractNumId w:val="15"/>
  </w:num>
  <w:num w:numId="50" w16cid:durableId="2047561486">
    <w:abstractNumId w:val="11"/>
  </w:num>
  <w:num w:numId="51" w16cid:durableId="1098523827">
    <w:abstractNumId w:val="44"/>
  </w:num>
  <w:num w:numId="52" w16cid:durableId="662511556">
    <w:abstractNumId w:val="78"/>
  </w:num>
  <w:num w:numId="53" w16cid:durableId="1571578710">
    <w:abstractNumId w:val="34"/>
  </w:num>
  <w:num w:numId="54" w16cid:durableId="149978599">
    <w:abstractNumId w:val="84"/>
  </w:num>
  <w:num w:numId="55" w16cid:durableId="653219158">
    <w:abstractNumId w:val="4"/>
  </w:num>
  <w:num w:numId="56" w16cid:durableId="321812401">
    <w:abstractNumId w:val="31"/>
  </w:num>
  <w:num w:numId="57" w16cid:durableId="1380397015">
    <w:abstractNumId w:val="25"/>
  </w:num>
  <w:num w:numId="58" w16cid:durableId="1877037299">
    <w:abstractNumId w:val="64"/>
  </w:num>
  <w:num w:numId="59" w16cid:durableId="1198547010">
    <w:abstractNumId w:val="51"/>
  </w:num>
  <w:num w:numId="60" w16cid:durableId="258833420">
    <w:abstractNumId w:val="30"/>
  </w:num>
  <w:num w:numId="61" w16cid:durableId="362101841">
    <w:abstractNumId w:val="22"/>
  </w:num>
  <w:num w:numId="62" w16cid:durableId="598417242">
    <w:abstractNumId w:val="38"/>
  </w:num>
  <w:num w:numId="63" w16cid:durableId="1579436635">
    <w:abstractNumId w:val="94"/>
  </w:num>
  <w:num w:numId="64" w16cid:durableId="818766003">
    <w:abstractNumId w:val="71"/>
  </w:num>
  <w:num w:numId="65" w16cid:durableId="1604071742">
    <w:abstractNumId w:val="89"/>
  </w:num>
  <w:num w:numId="66" w16cid:durableId="225380359">
    <w:abstractNumId w:val="66"/>
  </w:num>
  <w:num w:numId="67" w16cid:durableId="1234511043">
    <w:abstractNumId w:val="20"/>
  </w:num>
  <w:num w:numId="68" w16cid:durableId="1279142741">
    <w:abstractNumId w:val="13"/>
  </w:num>
  <w:num w:numId="69" w16cid:durableId="567494836">
    <w:abstractNumId w:val="32"/>
  </w:num>
  <w:num w:numId="70" w16cid:durableId="1559584287">
    <w:abstractNumId w:val="76"/>
  </w:num>
  <w:num w:numId="71" w16cid:durableId="2126073037">
    <w:abstractNumId w:val="7"/>
  </w:num>
  <w:num w:numId="72" w16cid:durableId="1619213709">
    <w:abstractNumId w:val="2"/>
  </w:num>
  <w:num w:numId="73" w16cid:durableId="755518894">
    <w:abstractNumId w:val="69"/>
  </w:num>
  <w:num w:numId="74" w16cid:durableId="1362363620">
    <w:abstractNumId w:val="70"/>
  </w:num>
  <w:num w:numId="75" w16cid:durableId="454444219">
    <w:abstractNumId w:val="8"/>
  </w:num>
  <w:num w:numId="76" w16cid:durableId="1321084887">
    <w:abstractNumId w:val="46"/>
  </w:num>
  <w:num w:numId="77" w16cid:durableId="1165166256">
    <w:abstractNumId w:val="10"/>
  </w:num>
  <w:num w:numId="78" w16cid:durableId="2000301572">
    <w:abstractNumId w:val="23"/>
  </w:num>
  <w:num w:numId="79" w16cid:durableId="2092582325">
    <w:abstractNumId w:val="92"/>
  </w:num>
  <w:num w:numId="80" w16cid:durableId="1619068116">
    <w:abstractNumId w:val="77"/>
  </w:num>
  <w:num w:numId="81" w16cid:durableId="620185115">
    <w:abstractNumId w:val="52"/>
  </w:num>
  <w:num w:numId="82" w16cid:durableId="1892109961">
    <w:abstractNumId w:val="18"/>
  </w:num>
  <w:num w:numId="83" w16cid:durableId="1594976015">
    <w:abstractNumId w:val="82"/>
  </w:num>
  <w:num w:numId="84" w16cid:durableId="1959676932">
    <w:abstractNumId w:val="96"/>
  </w:num>
  <w:num w:numId="85" w16cid:durableId="1149400879">
    <w:abstractNumId w:val="87"/>
  </w:num>
  <w:num w:numId="86" w16cid:durableId="1874145650">
    <w:abstractNumId w:val="19"/>
  </w:num>
  <w:num w:numId="87" w16cid:durableId="486945906">
    <w:abstractNumId w:val="42"/>
  </w:num>
  <w:num w:numId="88" w16cid:durableId="656231554">
    <w:abstractNumId w:val="81"/>
  </w:num>
  <w:num w:numId="89" w16cid:durableId="1994486880">
    <w:abstractNumId w:val="80"/>
  </w:num>
  <w:num w:numId="90" w16cid:durableId="1526406620">
    <w:abstractNumId w:val="54"/>
  </w:num>
  <w:num w:numId="91" w16cid:durableId="1237010013">
    <w:abstractNumId w:val="16"/>
  </w:num>
  <w:num w:numId="92" w16cid:durableId="1839923356">
    <w:abstractNumId w:val="21"/>
  </w:num>
  <w:num w:numId="93" w16cid:durableId="1191646797">
    <w:abstractNumId w:val="97"/>
  </w:num>
  <w:num w:numId="94" w16cid:durableId="290012824">
    <w:abstractNumId w:val="12"/>
  </w:num>
  <w:num w:numId="95" w16cid:durableId="528030862">
    <w:abstractNumId w:val="59"/>
  </w:num>
  <w:num w:numId="96" w16cid:durableId="1972242562">
    <w:abstractNumId w:val="36"/>
  </w:num>
  <w:num w:numId="97" w16cid:durableId="1859389323">
    <w:abstractNumId w:val="26"/>
  </w:num>
  <w:num w:numId="98" w16cid:durableId="633877285">
    <w:abstractNumId w:val="7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85CFC"/>
    <w:rsid w:val="00031C90"/>
    <w:rsid w:val="00077143"/>
    <w:rsid w:val="00090112"/>
    <w:rsid w:val="00095E19"/>
    <w:rsid w:val="000C0FC9"/>
    <w:rsid w:val="000D3C3E"/>
    <w:rsid w:val="000D4AB8"/>
    <w:rsid w:val="000D4C22"/>
    <w:rsid w:val="000F1008"/>
    <w:rsid w:val="00101AAF"/>
    <w:rsid w:val="001424CC"/>
    <w:rsid w:val="0014496E"/>
    <w:rsid w:val="00154C1B"/>
    <w:rsid w:val="00173EA4"/>
    <w:rsid w:val="001A066C"/>
    <w:rsid w:val="001F1CB2"/>
    <w:rsid w:val="00222327"/>
    <w:rsid w:val="00225DDA"/>
    <w:rsid w:val="002333CB"/>
    <w:rsid w:val="00266A40"/>
    <w:rsid w:val="00294EA2"/>
    <w:rsid w:val="00303C54"/>
    <w:rsid w:val="00332D84"/>
    <w:rsid w:val="00334E25"/>
    <w:rsid w:val="00365496"/>
    <w:rsid w:val="00375B57"/>
    <w:rsid w:val="00393298"/>
    <w:rsid w:val="003A1FE0"/>
    <w:rsid w:val="00471340"/>
    <w:rsid w:val="004A24BE"/>
    <w:rsid w:val="004F675D"/>
    <w:rsid w:val="004F7E62"/>
    <w:rsid w:val="005042A6"/>
    <w:rsid w:val="00510BD7"/>
    <w:rsid w:val="005217D0"/>
    <w:rsid w:val="00526E33"/>
    <w:rsid w:val="0054329B"/>
    <w:rsid w:val="0055401D"/>
    <w:rsid w:val="00586B5C"/>
    <w:rsid w:val="005A4FE7"/>
    <w:rsid w:val="005E31B8"/>
    <w:rsid w:val="005E4321"/>
    <w:rsid w:val="00625C83"/>
    <w:rsid w:val="006771C2"/>
    <w:rsid w:val="00695590"/>
    <w:rsid w:val="006B21D5"/>
    <w:rsid w:val="006B6CAB"/>
    <w:rsid w:val="006B73F2"/>
    <w:rsid w:val="006C3471"/>
    <w:rsid w:val="007148E1"/>
    <w:rsid w:val="00741785"/>
    <w:rsid w:val="007419E2"/>
    <w:rsid w:val="00762CCE"/>
    <w:rsid w:val="00782C6F"/>
    <w:rsid w:val="007B4C81"/>
    <w:rsid w:val="007B5DEA"/>
    <w:rsid w:val="007D29B2"/>
    <w:rsid w:val="007E2169"/>
    <w:rsid w:val="007E53F7"/>
    <w:rsid w:val="007F48B0"/>
    <w:rsid w:val="00807DD1"/>
    <w:rsid w:val="008308C5"/>
    <w:rsid w:val="008D371A"/>
    <w:rsid w:val="008D3D91"/>
    <w:rsid w:val="0090383B"/>
    <w:rsid w:val="00922FAB"/>
    <w:rsid w:val="00927644"/>
    <w:rsid w:val="00934115"/>
    <w:rsid w:val="0093531D"/>
    <w:rsid w:val="0095418E"/>
    <w:rsid w:val="00977106"/>
    <w:rsid w:val="00995020"/>
    <w:rsid w:val="009A1D47"/>
    <w:rsid w:val="009A49ED"/>
    <w:rsid w:val="009B08D6"/>
    <w:rsid w:val="009D297F"/>
    <w:rsid w:val="00A0123D"/>
    <w:rsid w:val="00A07884"/>
    <w:rsid w:val="00A36526"/>
    <w:rsid w:val="00A81E2F"/>
    <w:rsid w:val="00A92442"/>
    <w:rsid w:val="00A935FD"/>
    <w:rsid w:val="00AB2541"/>
    <w:rsid w:val="00AE6743"/>
    <w:rsid w:val="00AF3D9B"/>
    <w:rsid w:val="00B52D71"/>
    <w:rsid w:val="00B567E6"/>
    <w:rsid w:val="00B57801"/>
    <w:rsid w:val="00B609E1"/>
    <w:rsid w:val="00B7175D"/>
    <w:rsid w:val="00B84680"/>
    <w:rsid w:val="00B85BE7"/>
    <w:rsid w:val="00B90439"/>
    <w:rsid w:val="00B92381"/>
    <w:rsid w:val="00BC4188"/>
    <w:rsid w:val="00BC5281"/>
    <w:rsid w:val="00BC7C3B"/>
    <w:rsid w:val="00BE1A29"/>
    <w:rsid w:val="00C20B8E"/>
    <w:rsid w:val="00C275FB"/>
    <w:rsid w:val="00C36F07"/>
    <w:rsid w:val="00C40FCB"/>
    <w:rsid w:val="00C41E33"/>
    <w:rsid w:val="00C453C9"/>
    <w:rsid w:val="00C90248"/>
    <w:rsid w:val="00C9747C"/>
    <w:rsid w:val="00CB1692"/>
    <w:rsid w:val="00CB2C01"/>
    <w:rsid w:val="00CD6F8A"/>
    <w:rsid w:val="00CF3A52"/>
    <w:rsid w:val="00D00FEA"/>
    <w:rsid w:val="00D10A66"/>
    <w:rsid w:val="00D26DE0"/>
    <w:rsid w:val="00D27A8B"/>
    <w:rsid w:val="00D50BFA"/>
    <w:rsid w:val="00D719A2"/>
    <w:rsid w:val="00D94C82"/>
    <w:rsid w:val="00DD5855"/>
    <w:rsid w:val="00DF22C5"/>
    <w:rsid w:val="00E37F1D"/>
    <w:rsid w:val="00E85CFC"/>
    <w:rsid w:val="00E93947"/>
    <w:rsid w:val="00EB6C1D"/>
    <w:rsid w:val="00EB71BE"/>
    <w:rsid w:val="00ED46A6"/>
    <w:rsid w:val="00ED6EB6"/>
    <w:rsid w:val="00EF202F"/>
    <w:rsid w:val="00F46861"/>
    <w:rsid w:val="00F94AF2"/>
    <w:rsid w:val="00FA1EEA"/>
    <w:rsid w:val="00FA5111"/>
    <w:rsid w:val="00FB6B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2EF2A9"/>
  <w15:chartTrackingRefBased/>
  <w15:docId w15:val="{93A66EDC-F10E-46FD-A407-85D02229B1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E85CF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E85CF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E85CF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E85CF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E85CF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E85CF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E85CF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E85CF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E85CF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E85CF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E85CF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E85CF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E85CFC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E85CFC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E85CFC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E85CFC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E85CFC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E85CFC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E85CF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E85CF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E85CF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E85CF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E85CF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E85CFC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E85CFC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E85CFC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E85CF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E85CFC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E85CFC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74178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41785"/>
  </w:style>
  <w:style w:type="paragraph" w:styleId="Stopka">
    <w:name w:val="footer"/>
    <w:basedOn w:val="Normalny"/>
    <w:link w:val="StopkaZnak"/>
    <w:uiPriority w:val="99"/>
    <w:unhideWhenUsed/>
    <w:rsid w:val="0074178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41785"/>
  </w:style>
  <w:style w:type="character" w:styleId="Hipercze">
    <w:name w:val="Hyperlink"/>
    <w:basedOn w:val="Domylnaczcionkaakapitu"/>
    <w:uiPriority w:val="99"/>
    <w:unhideWhenUsed/>
    <w:rsid w:val="00C90248"/>
    <w:rPr>
      <w:color w:val="467886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C9024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cid:image002.png@01DC975E.2F129820" TargetMode="External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15</Pages>
  <Words>2860</Words>
  <Characters>17162</Characters>
  <Application>Microsoft Office Word</Application>
  <DocSecurity>0</DocSecurity>
  <Lines>143</Lines>
  <Paragraphs>39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19983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Mizera Małgorzata</dc:creator>
  <cp:keywords/>
  <dc:description/>
  <cp:lastModifiedBy>Pietrzak Ewa</cp:lastModifiedBy>
  <cp:revision>2</cp:revision>
  <cp:lastPrinted>2026-04-23T07:46:00Z</cp:lastPrinted>
  <dcterms:created xsi:type="dcterms:W3CDTF">2026-05-06T11:57:00Z</dcterms:created>
  <dcterms:modified xsi:type="dcterms:W3CDTF">2026-05-06T11:57:00Z</dcterms:modified>
</cp:coreProperties>
</file>